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673F7" w14:textId="77777777" w:rsidR="00FA163F" w:rsidRPr="00AF4635" w:rsidRDefault="00FA163F" w:rsidP="00C70C36">
      <w:pPr>
        <w:suppressAutoHyphens/>
        <w:jc w:val="center"/>
        <w:rPr>
          <w:rFonts w:ascii="Arial" w:hAnsi="Arial"/>
          <w:b/>
          <w:sz w:val="28"/>
          <w:lang w:val="fr-FR"/>
        </w:rPr>
      </w:pPr>
      <w:r>
        <w:rPr>
          <w:rFonts w:ascii="Arial" w:hAnsi="Arial"/>
          <w:b/>
          <w:bCs/>
          <w:sz w:val="28"/>
          <w:lang w:val="fr-BE"/>
        </w:rPr>
        <w:t>Contrat de travail pour sportifs moins rémunérés</w:t>
      </w:r>
      <w:r>
        <w:rPr>
          <w:rFonts w:ascii="Arial" w:hAnsi="Arial"/>
          <w:sz w:val="28"/>
          <w:lang w:val="fr-BE"/>
        </w:rPr>
        <w:t> </w:t>
      </w:r>
      <w:r>
        <w:rPr>
          <w:rFonts w:ascii="Arial" w:hAnsi="Arial"/>
          <w:b/>
          <w:bCs/>
          <w:sz w:val="28"/>
          <w:lang w:val="fr-BE"/>
        </w:rPr>
        <w:t>– durée indéterminée</w:t>
      </w:r>
      <w:r>
        <w:rPr>
          <w:rFonts w:ascii="Arial" w:hAnsi="Arial"/>
          <w:sz w:val="28"/>
          <w:lang w:val="fr-BE"/>
        </w:rPr>
        <w:t> </w:t>
      </w:r>
      <w:r>
        <w:rPr>
          <w:rFonts w:ascii="Arial" w:hAnsi="Arial"/>
          <w:b/>
          <w:bCs/>
          <w:sz w:val="28"/>
          <w:lang w:val="fr-BE"/>
        </w:rPr>
        <w:t>– temps partiel</w:t>
      </w:r>
    </w:p>
    <w:p w14:paraId="2E9BA4A5" w14:textId="77777777" w:rsidR="00FA163F" w:rsidRPr="00AF4635" w:rsidRDefault="00FA163F">
      <w:pPr>
        <w:suppressAutoHyphens/>
        <w:rPr>
          <w:rFonts w:ascii="Arial" w:hAnsi="Arial"/>
          <w:sz w:val="22"/>
          <w:lang w:val="fr-FR"/>
        </w:rPr>
      </w:pPr>
    </w:p>
    <w:p w14:paraId="24082695" w14:textId="77777777" w:rsidR="00FA163F" w:rsidRPr="00A20D16" w:rsidRDefault="00FA163F" w:rsidP="00A20D16">
      <w:pPr>
        <w:suppressAutoHyphens/>
        <w:jc w:val="both"/>
        <w:rPr>
          <w:rFonts w:ascii="Arial" w:hAnsi="Arial" w:cs="Arial"/>
          <w:sz w:val="22"/>
          <w:lang w:val="fr-FR"/>
        </w:rPr>
      </w:pPr>
    </w:p>
    <w:p w14:paraId="67BCF765" w14:textId="77777777" w:rsidR="00FA163F" w:rsidRPr="00A20D16" w:rsidRDefault="00FA163F" w:rsidP="00A20D16">
      <w:pPr>
        <w:suppressAutoHyphens/>
        <w:jc w:val="both"/>
        <w:rPr>
          <w:rFonts w:ascii="Arial" w:hAnsi="Arial" w:cs="Arial"/>
          <w:sz w:val="22"/>
          <w:lang w:val="fr-FR"/>
        </w:rPr>
      </w:pPr>
    </w:p>
    <w:p w14:paraId="576BD2A7" w14:textId="77777777" w:rsidR="00FA163F" w:rsidRPr="00A20D16" w:rsidRDefault="00FA163F" w:rsidP="00A20D16">
      <w:pPr>
        <w:suppressAutoHyphens/>
        <w:jc w:val="both"/>
        <w:rPr>
          <w:rFonts w:ascii="Arial" w:hAnsi="Arial" w:cs="Arial"/>
          <w:sz w:val="22"/>
          <w:lang w:val="fr-FR"/>
        </w:rPr>
      </w:pPr>
      <w:r w:rsidRPr="00A20D16">
        <w:rPr>
          <w:rFonts w:ascii="Arial" w:hAnsi="Arial" w:cs="Arial"/>
          <w:sz w:val="22"/>
          <w:lang w:val="fr-BE"/>
        </w:rPr>
        <w:t>Entre les parties soussignées :</w:t>
      </w:r>
    </w:p>
    <w:p w14:paraId="5E7D3F43" w14:textId="77777777" w:rsidR="00FA163F" w:rsidRPr="00A20D16" w:rsidRDefault="00FA163F" w:rsidP="00A20D16">
      <w:pPr>
        <w:suppressAutoHyphens/>
        <w:jc w:val="both"/>
        <w:rPr>
          <w:rFonts w:ascii="Arial" w:hAnsi="Arial" w:cs="Arial"/>
          <w:sz w:val="22"/>
          <w:lang w:val="fr-FR"/>
        </w:rPr>
      </w:pPr>
    </w:p>
    <w:p w14:paraId="05F0CB14" w14:textId="77777777" w:rsidR="00FA163F" w:rsidRPr="00A20D16" w:rsidRDefault="00FA163F" w:rsidP="00A20D16">
      <w:pPr>
        <w:tabs>
          <w:tab w:val="left" w:pos="720"/>
          <w:tab w:val="right" w:leader="dot" w:pos="9026"/>
        </w:tabs>
        <w:suppressAutoHyphens/>
        <w:ind w:left="720" w:hanging="720"/>
        <w:jc w:val="both"/>
        <w:rPr>
          <w:rFonts w:ascii="Arial" w:hAnsi="Arial" w:cs="Arial"/>
          <w:sz w:val="22"/>
          <w:lang w:val="fr-FR"/>
        </w:rPr>
      </w:pPr>
      <w:r w:rsidRPr="00A20D16">
        <w:rPr>
          <w:rFonts w:ascii="Arial" w:hAnsi="Arial" w:cs="Arial"/>
          <w:sz w:val="22"/>
          <w:lang w:val="fr-BE"/>
        </w:rPr>
        <w:t>-</w:t>
      </w:r>
      <w:r w:rsidRPr="00A20D16">
        <w:rPr>
          <w:rFonts w:ascii="Arial" w:hAnsi="Arial" w:cs="Arial"/>
          <w:sz w:val="22"/>
          <w:lang w:val="fr-BE"/>
        </w:rPr>
        <w:tab/>
        <w:t xml:space="preserve">d’une part </w:t>
      </w:r>
      <w:r w:rsidRPr="00A20D16">
        <w:rPr>
          <w:rFonts w:ascii="Arial" w:hAnsi="Arial" w:cs="Arial"/>
          <w:sz w:val="22"/>
          <w:lang w:val="fr-BE"/>
        </w:rPr>
        <w:tab/>
        <w:t>,</w:t>
      </w:r>
    </w:p>
    <w:p w14:paraId="01AB7AA9" w14:textId="77777777" w:rsidR="00FA163F" w:rsidRPr="00A20D16" w:rsidRDefault="00FA163F" w:rsidP="00A20D16">
      <w:pPr>
        <w:tabs>
          <w:tab w:val="left" w:pos="720"/>
          <w:tab w:val="right" w:leader="dot" w:pos="9026"/>
        </w:tabs>
        <w:suppressAutoHyphens/>
        <w:ind w:left="720" w:hanging="720"/>
        <w:jc w:val="both"/>
        <w:rPr>
          <w:rFonts w:ascii="Arial" w:hAnsi="Arial" w:cs="Arial"/>
          <w:sz w:val="22"/>
          <w:lang w:val="fr-FR"/>
        </w:rPr>
      </w:pPr>
      <w:r w:rsidRPr="00A20D16">
        <w:rPr>
          <w:rFonts w:ascii="Arial" w:hAnsi="Arial" w:cs="Arial"/>
          <w:sz w:val="22"/>
          <w:lang w:val="fr-BE"/>
        </w:rPr>
        <w:tab/>
      </w:r>
      <w:proofErr w:type="gramStart"/>
      <w:r w:rsidRPr="00A20D16">
        <w:rPr>
          <w:rFonts w:ascii="Arial" w:hAnsi="Arial" w:cs="Arial"/>
          <w:sz w:val="22"/>
          <w:lang w:val="fr-BE"/>
        </w:rPr>
        <w:t>dont</w:t>
      </w:r>
      <w:proofErr w:type="gramEnd"/>
      <w:r w:rsidRPr="00A20D16">
        <w:rPr>
          <w:rFonts w:ascii="Arial" w:hAnsi="Arial" w:cs="Arial"/>
          <w:sz w:val="22"/>
          <w:lang w:val="fr-BE"/>
        </w:rPr>
        <w:t xml:space="preserve"> le siège est établi à </w:t>
      </w:r>
      <w:r w:rsidRPr="00A20D16">
        <w:rPr>
          <w:rFonts w:ascii="Arial" w:hAnsi="Arial" w:cs="Arial"/>
          <w:sz w:val="22"/>
          <w:lang w:val="fr-BE"/>
        </w:rPr>
        <w:tab/>
        <w:t>,</w:t>
      </w:r>
    </w:p>
    <w:p w14:paraId="2A8D684F" w14:textId="77777777" w:rsidR="00FA163F" w:rsidRPr="00A20D16" w:rsidRDefault="00FA163F" w:rsidP="00A20D16">
      <w:pPr>
        <w:tabs>
          <w:tab w:val="left" w:pos="709"/>
          <w:tab w:val="right" w:leader="dot" w:pos="9026"/>
        </w:tabs>
        <w:suppressAutoHyphens/>
        <w:ind w:left="720" w:hanging="720"/>
        <w:jc w:val="both"/>
        <w:rPr>
          <w:rFonts w:ascii="Arial" w:hAnsi="Arial" w:cs="Arial"/>
          <w:sz w:val="22"/>
          <w:lang w:val="fr-FR"/>
        </w:rPr>
      </w:pPr>
      <w:r w:rsidRPr="00A20D16">
        <w:rPr>
          <w:rFonts w:ascii="Arial" w:hAnsi="Arial" w:cs="Arial"/>
          <w:sz w:val="22"/>
          <w:lang w:val="fr-BE"/>
        </w:rPr>
        <w:tab/>
      </w:r>
      <w:proofErr w:type="gramStart"/>
      <w:r w:rsidRPr="00A20D16">
        <w:rPr>
          <w:rFonts w:ascii="Arial" w:hAnsi="Arial" w:cs="Arial"/>
          <w:sz w:val="22"/>
          <w:lang w:val="fr-BE"/>
        </w:rPr>
        <w:t>représenté</w:t>
      </w:r>
      <w:proofErr w:type="gramEnd"/>
      <w:r w:rsidRPr="00A20D16">
        <w:rPr>
          <w:rFonts w:ascii="Arial" w:hAnsi="Arial" w:cs="Arial"/>
          <w:sz w:val="22"/>
          <w:lang w:val="fr-BE"/>
        </w:rPr>
        <w:t xml:space="preserve">(e) par </w:t>
      </w:r>
      <w:r w:rsidRPr="00A20D16">
        <w:rPr>
          <w:rFonts w:ascii="Arial" w:hAnsi="Arial" w:cs="Arial"/>
          <w:sz w:val="22"/>
          <w:lang w:val="fr-BE"/>
        </w:rPr>
        <w:tab/>
        <w:t>,</w:t>
      </w:r>
    </w:p>
    <w:p w14:paraId="0DE75A0C" w14:textId="77777777" w:rsidR="00FA163F" w:rsidRPr="00A20D16" w:rsidRDefault="00FA163F" w:rsidP="00A20D16">
      <w:pPr>
        <w:tabs>
          <w:tab w:val="left" w:pos="-720"/>
          <w:tab w:val="left" w:pos="0"/>
        </w:tabs>
        <w:suppressAutoHyphens/>
        <w:ind w:left="720" w:hanging="720"/>
        <w:jc w:val="both"/>
        <w:rPr>
          <w:rFonts w:ascii="Arial" w:hAnsi="Arial" w:cs="Arial"/>
          <w:sz w:val="22"/>
          <w:lang w:val="fr-FR"/>
        </w:rPr>
      </w:pPr>
      <w:r w:rsidRPr="00A20D16">
        <w:rPr>
          <w:rFonts w:ascii="Arial" w:hAnsi="Arial" w:cs="Arial"/>
          <w:sz w:val="22"/>
          <w:lang w:val="fr-BE"/>
        </w:rPr>
        <w:tab/>
      </w:r>
      <w:proofErr w:type="gramStart"/>
      <w:r w:rsidRPr="00A20D16">
        <w:rPr>
          <w:rFonts w:ascii="Arial" w:hAnsi="Arial" w:cs="Arial"/>
          <w:sz w:val="22"/>
          <w:lang w:val="fr-BE"/>
        </w:rPr>
        <w:t>ci</w:t>
      </w:r>
      <w:proofErr w:type="gramEnd"/>
      <w:r w:rsidRPr="00A20D16">
        <w:rPr>
          <w:rFonts w:ascii="Arial" w:hAnsi="Arial" w:cs="Arial"/>
          <w:sz w:val="22"/>
          <w:lang w:val="fr-BE"/>
        </w:rPr>
        <w:t>-après dénommée l’employeur,</w:t>
      </w:r>
    </w:p>
    <w:p w14:paraId="7F764371" w14:textId="77777777" w:rsidR="00FA163F" w:rsidRPr="00A20D16" w:rsidRDefault="00FA163F" w:rsidP="00A20D16">
      <w:pPr>
        <w:tabs>
          <w:tab w:val="left" w:pos="-720"/>
        </w:tabs>
        <w:suppressAutoHyphens/>
        <w:jc w:val="both"/>
        <w:rPr>
          <w:rFonts w:ascii="Arial" w:hAnsi="Arial" w:cs="Arial"/>
          <w:sz w:val="22"/>
          <w:lang w:val="fr-FR"/>
        </w:rPr>
      </w:pPr>
      <w:proofErr w:type="gramStart"/>
      <w:r w:rsidRPr="00A20D16">
        <w:rPr>
          <w:rFonts w:ascii="Arial" w:hAnsi="Arial" w:cs="Arial"/>
          <w:sz w:val="22"/>
          <w:lang w:val="fr-BE"/>
        </w:rPr>
        <w:t>et</w:t>
      </w:r>
      <w:proofErr w:type="gramEnd"/>
    </w:p>
    <w:p w14:paraId="77063205" w14:textId="77777777" w:rsidR="00FA163F" w:rsidRPr="00A20D16" w:rsidRDefault="00FA163F" w:rsidP="00A20D16">
      <w:pPr>
        <w:tabs>
          <w:tab w:val="left" w:pos="720"/>
          <w:tab w:val="right" w:leader="dot" w:pos="9026"/>
        </w:tabs>
        <w:suppressAutoHyphens/>
        <w:ind w:left="720" w:hanging="720"/>
        <w:jc w:val="both"/>
        <w:rPr>
          <w:rFonts w:ascii="Arial" w:hAnsi="Arial" w:cs="Arial"/>
          <w:sz w:val="22"/>
          <w:lang w:val="fr-FR"/>
        </w:rPr>
      </w:pPr>
      <w:r w:rsidRPr="00A20D16">
        <w:rPr>
          <w:rFonts w:ascii="Arial" w:hAnsi="Arial" w:cs="Arial"/>
          <w:sz w:val="22"/>
          <w:lang w:val="fr-BE"/>
        </w:rPr>
        <w:t>-</w:t>
      </w:r>
      <w:r w:rsidRPr="00A20D16">
        <w:rPr>
          <w:rFonts w:ascii="Arial" w:hAnsi="Arial" w:cs="Arial"/>
          <w:sz w:val="22"/>
          <w:lang w:val="fr-BE"/>
        </w:rPr>
        <w:tab/>
        <w:t>d’autre part</w:t>
      </w:r>
      <w:r w:rsidRPr="00A20D16">
        <w:rPr>
          <w:rFonts w:ascii="Arial" w:hAnsi="Arial" w:cs="Arial"/>
          <w:sz w:val="22"/>
          <w:lang w:val="fr-BE"/>
        </w:rPr>
        <w:tab/>
        <w:t>,</w:t>
      </w:r>
    </w:p>
    <w:p w14:paraId="43B9E047" w14:textId="77777777" w:rsidR="00FA163F" w:rsidRPr="00A20D16" w:rsidRDefault="00FA163F" w:rsidP="00A20D16">
      <w:pPr>
        <w:tabs>
          <w:tab w:val="left" w:pos="720"/>
          <w:tab w:val="right" w:leader="dot" w:pos="9026"/>
        </w:tabs>
        <w:suppressAutoHyphens/>
        <w:ind w:left="720" w:hanging="720"/>
        <w:jc w:val="both"/>
        <w:rPr>
          <w:rFonts w:ascii="Arial" w:hAnsi="Arial" w:cs="Arial"/>
          <w:sz w:val="22"/>
          <w:lang w:val="fr-FR"/>
        </w:rPr>
      </w:pPr>
      <w:r w:rsidRPr="00A20D16">
        <w:rPr>
          <w:rFonts w:ascii="Arial" w:hAnsi="Arial" w:cs="Arial"/>
          <w:sz w:val="22"/>
          <w:lang w:val="fr-BE"/>
        </w:rPr>
        <w:tab/>
      </w:r>
      <w:proofErr w:type="gramStart"/>
      <w:r w:rsidRPr="00A20D16">
        <w:rPr>
          <w:rFonts w:ascii="Arial" w:hAnsi="Arial" w:cs="Arial"/>
          <w:sz w:val="22"/>
          <w:lang w:val="fr-BE"/>
        </w:rPr>
        <w:t>domicilié</w:t>
      </w:r>
      <w:proofErr w:type="gramEnd"/>
      <w:r w:rsidRPr="00A20D16">
        <w:rPr>
          <w:rFonts w:ascii="Arial" w:hAnsi="Arial" w:cs="Arial"/>
          <w:sz w:val="22"/>
          <w:lang w:val="fr-BE"/>
        </w:rPr>
        <w:t xml:space="preserve">(e) à </w:t>
      </w:r>
      <w:r w:rsidRPr="00A20D16">
        <w:rPr>
          <w:rFonts w:ascii="Arial" w:hAnsi="Arial" w:cs="Arial"/>
          <w:sz w:val="22"/>
          <w:lang w:val="fr-BE"/>
        </w:rPr>
        <w:tab/>
        <w:t>,</w:t>
      </w:r>
    </w:p>
    <w:p w14:paraId="4CDDE460" w14:textId="77777777" w:rsidR="00FA163F" w:rsidRPr="00A20D16" w:rsidRDefault="00FA163F" w:rsidP="00A20D16">
      <w:pPr>
        <w:tabs>
          <w:tab w:val="left" w:pos="-720"/>
          <w:tab w:val="left" w:pos="0"/>
        </w:tabs>
        <w:suppressAutoHyphens/>
        <w:ind w:left="720" w:hanging="720"/>
        <w:jc w:val="both"/>
        <w:rPr>
          <w:rFonts w:ascii="Arial" w:hAnsi="Arial" w:cs="Arial"/>
          <w:sz w:val="22"/>
          <w:lang w:val="fr-FR"/>
        </w:rPr>
      </w:pPr>
      <w:r w:rsidRPr="00A20D16">
        <w:rPr>
          <w:rFonts w:ascii="Arial" w:hAnsi="Arial" w:cs="Arial"/>
          <w:sz w:val="22"/>
          <w:lang w:val="fr-BE"/>
        </w:rPr>
        <w:tab/>
      </w:r>
      <w:proofErr w:type="gramStart"/>
      <w:r w:rsidRPr="00A20D16">
        <w:rPr>
          <w:rFonts w:ascii="Arial" w:hAnsi="Arial" w:cs="Arial"/>
          <w:sz w:val="22"/>
          <w:lang w:val="fr-BE"/>
        </w:rPr>
        <w:t>ci</w:t>
      </w:r>
      <w:proofErr w:type="gramEnd"/>
      <w:r w:rsidRPr="00A20D16">
        <w:rPr>
          <w:rFonts w:ascii="Arial" w:hAnsi="Arial" w:cs="Arial"/>
          <w:sz w:val="22"/>
          <w:lang w:val="fr-BE"/>
        </w:rPr>
        <w:t>-après dénommé(e) le travailleur,</w:t>
      </w:r>
    </w:p>
    <w:p w14:paraId="778F15E2" w14:textId="65AE48E7" w:rsidR="00FA163F" w:rsidRPr="00A20D16" w:rsidRDefault="00FA163F" w:rsidP="00A20D16">
      <w:pPr>
        <w:tabs>
          <w:tab w:val="left" w:pos="-720"/>
        </w:tabs>
        <w:suppressAutoHyphens/>
        <w:jc w:val="both"/>
        <w:rPr>
          <w:rFonts w:ascii="Arial" w:hAnsi="Arial" w:cs="Arial"/>
          <w:sz w:val="22"/>
          <w:lang w:val="fr-FR"/>
        </w:rPr>
      </w:pPr>
    </w:p>
    <w:p w14:paraId="6A2FB0EA" w14:textId="77777777" w:rsidR="00AE4D55" w:rsidRPr="00A20D16" w:rsidRDefault="00AE4D55" w:rsidP="00A20D16">
      <w:pPr>
        <w:tabs>
          <w:tab w:val="left" w:pos="-720"/>
        </w:tabs>
        <w:suppressAutoHyphens/>
        <w:jc w:val="both"/>
        <w:rPr>
          <w:rFonts w:ascii="Arial" w:hAnsi="Arial" w:cs="Arial"/>
          <w:sz w:val="22"/>
          <w:lang w:val="fr-FR"/>
        </w:rPr>
      </w:pPr>
    </w:p>
    <w:p w14:paraId="4747653B" w14:textId="77777777" w:rsidR="00FA163F" w:rsidRPr="00A20D16" w:rsidRDefault="00FA163F" w:rsidP="00A20D16">
      <w:pPr>
        <w:tabs>
          <w:tab w:val="left" w:pos="-720"/>
        </w:tabs>
        <w:suppressAutoHyphens/>
        <w:jc w:val="both"/>
        <w:rPr>
          <w:rFonts w:ascii="Arial" w:hAnsi="Arial" w:cs="Arial"/>
          <w:sz w:val="22"/>
          <w:lang w:val="fr-FR"/>
        </w:rPr>
      </w:pPr>
      <w:proofErr w:type="gramStart"/>
      <w:r w:rsidRPr="00A20D16">
        <w:rPr>
          <w:rFonts w:ascii="Arial" w:hAnsi="Arial" w:cs="Arial"/>
          <w:sz w:val="22"/>
          <w:lang w:val="fr-BE"/>
        </w:rPr>
        <w:t>il</w:t>
      </w:r>
      <w:proofErr w:type="gramEnd"/>
      <w:r w:rsidRPr="00A20D16">
        <w:rPr>
          <w:rFonts w:ascii="Arial" w:hAnsi="Arial" w:cs="Arial"/>
          <w:sz w:val="22"/>
          <w:lang w:val="fr-BE"/>
        </w:rPr>
        <w:t xml:space="preserve"> est convenu ce qui suit :</w:t>
      </w:r>
    </w:p>
    <w:p w14:paraId="19035217" w14:textId="42A2E988" w:rsidR="00FA163F" w:rsidRPr="00A20D16" w:rsidRDefault="00FA163F" w:rsidP="00A20D16">
      <w:pPr>
        <w:tabs>
          <w:tab w:val="left" w:pos="-720"/>
        </w:tabs>
        <w:suppressAutoHyphens/>
        <w:jc w:val="both"/>
        <w:rPr>
          <w:rFonts w:ascii="Arial" w:hAnsi="Arial" w:cs="Arial"/>
          <w:sz w:val="22"/>
          <w:lang w:val="fr-FR"/>
        </w:rPr>
      </w:pPr>
    </w:p>
    <w:p w14:paraId="7EE5EF27" w14:textId="77777777" w:rsidR="00AE4D55" w:rsidRPr="00A20D16" w:rsidRDefault="00AE4D55" w:rsidP="00A20D16">
      <w:pPr>
        <w:tabs>
          <w:tab w:val="left" w:pos="-720"/>
        </w:tabs>
        <w:suppressAutoHyphens/>
        <w:jc w:val="both"/>
        <w:rPr>
          <w:rFonts w:ascii="Arial" w:hAnsi="Arial" w:cs="Arial"/>
          <w:sz w:val="22"/>
          <w:lang w:val="fr-FR"/>
        </w:rPr>
      </w:pPr>
    </w:p>
    <w:p w14:paraId="1DDB0B74" w14:textId="77777777" w:rsidR="00FA163F" w:rsidRPr="00A20D16" w:rsidRDefault="00FA163F" w:rsidP="00A20D16">
      <w:pPr>
        <w:tabs>
          <w:tab w:val="left" w:pos="-720"/>
        </w:tabs>
        <w:suppressAutoHyphens/>
        <w:jc w:val="both"/>
        <w:rPr>
          <w:rFonts w:ascii="Arial" w:hAnsi="Arial" w:cs="Arial"/>
          <w:sz w:val="22"/>
          <w:lang w:val="fr-FR"/>
        </w:rPr>
      </w:pPr>
      <w:r w:rsidRPr="00A20D16">
        <w:rPr>
          <w:rFonts w:ascii="Arial" w:hAnsi="Arial" w:cs="Arial"/>
          <w:b/>
          <w:bCs/>
          <w:sz w:val="22"/>
          <w:lang w:val="fr-BE"/>
        </w:rPr>
        <w:t>Article</w:t>
      </w:r>
      <w:r w:rsidRPr="00A20D16">
        <w:rPr>
          <w:rFonts w:ascii="Arial" w:hAnsi="Arial" w:cs="Arial"/>
          <w:sz w:val="22"/>
          <w:lang w:val="fr-BE"/>
        </w:rPr>
        <w:t> </w:t>
      </w:r>
      <w:r w:rsidRPr="00A20D16">
        <w:rPr>
          <w:rFonts w:ascii="Arial" w:hAnsi="Arial" w:cs="Arial"/>
          <w:b/>
          <w:bCs/>
          <w:sz w:val="22"/>
          <w:lang w:val="fr-BE"/>
        </w:rPr>
        <w:t>1er</w:t>
      </w:r>
    </w:p>
    <w:p w14:paraId="77532B2B" w14:textId="77777777" w:rsidR="00FA163F" w:rsidRPr="00A20D16" w:rsidRDefault="00FA163F" w:rsidP="00A20D16">
      <w:pPr>
        <w:tabs>
          <w:tab w:val="left" w:pos="-720"/>
        </w:tabs>
        <w:suppressAutoHyphens/>
        <w:jc w:val="both"/>
        <w:rPr>
          <w:rFonts w:ascii="Arial" w:hAnsi="Arial" w:cs="Arial"/>
          <w:sz w:val="22"/>
          <w:lang w:val="fr-FR"/>
        </w:rPr>
      </w:pPr>
    </w:p>
    <w:p w14:paraId="4CABFC25" w14:textId="77777777" w:rsidR="005E4BA5" w:rsidRPr="00A20D16" w:rsidRDefault="00FA163F" w:rsidP="00A20D16">
      <w:pPr>
        <w:tabs>
          <w:tab w:val="right" w:leader="dot" w:pos="9026"/>
        </w:tabs>
        <w:suppressAutoHyphens/>
        <w:jc w:val="both"/>
        <w:rPr>
          <w:rFonts w:ascii="Arial" w:hAnsi="Arial" w:cs="Arial"/>
          <w:sz w:val="22"/>
          <w:lang w:val="fr-FR"/>
        </w:rPr>
      </w:pPr>
      <w:r w:rsidRPr="00A20D16">
        <w:rPr>
          <w:rFonts w:ascii="Arial" w:hAnsi="Arial" w:cs="Arial"/>
          <w:sz w:val="22"/>
          <w:lang w:val="fr-BE"/>
        </w:rPr>
        <w:t xml:space="preserve">Le travailleur entre en service à partir du ......................................... </w:t>
      </w:r>
      <w:proofErr w:type="gramStart"/>
      <w:r w:rsidRPr="00A20D16">
        <w:rPr>
          <w:rFonts w:ascii="Arial" w:hAnsi="Arial" w:cs="Arial"/>
          <w:sz w:val="22"/>
          <w:lang w:val="fr-BE"/>
        </w:rPr>
        <w:t>en</w:t>
      </w:r>
      <w:proofErr w:type="gramEnd"/>
      <w:r w:rsidRPr="00A20D16">
        <w:rPr>
          <w:rFonts w:ascii="Arial" w:hAnsi="Arial" w:cs="Arial"/>
          <w:sz w:val="22"/>
          <w:lang w:val="fr-BE"/>
        </w:rPr>
        <w:t xml:space="preserve"> la qualité de </w:t>
      </w:r>
    </w:p>
    <w:p w14:paraId="7CF4E417" w14:textId="77777777" w:rsidR="00FA163F" w:rsidRPr="00A20D16" w:rsidRDefault="005E4BA5" w:rsidP="00A20D16">
      <w:pPr>
        <w:tabs>
          <w:tab w:val="right" w:leader="dot" w:pos="9026"/>
        </w:tabs>
        <w:suppressAutoHyphens/>
        <w:jc w:val="both"/>
        <w:rPr>
          <w:rFonts w:ascii="Arial" w:hAnsi="Arial" w:cs="Arial"/>
          <w:sz w:val="22"/>
          <w:lang w:val="fr-FR"/>
        </w:rPr>
      </w:pPr>
      <w:r w:rsidRPr="00A20D16">
        <w:rPr>
          <w:rFonts w:ascii="Arial" w:hAnsi="Arial" w:cs="Arial"/>
          <w:sz w:val="22"/>
          <w:lang w:val="fr-BE"/>
        </w:rPr>
        <w:tab/>
        <w:t xml:space="preserve">......  </w:t>
      </w:r>
    </w:p>
    <w:p w14:paraId="59DF3F97" w14:textId="77777777" w:rsidR="00FA163F" w:rsidRPr="00A20D16" w:rsidRDefault="00FA163F" w:rsidP="00A20D16">
      <w:pPr>
        <w:tabs>
          <w:tab w:val="right" w:leader="dot" w:pos="9026"/>
        </w:tabs>
        <w:suppressAutoHyphens/>
        <w:jc w:val="both"/>
        <w:rPr>
          <w:rFonts w:ascii="Arial" w:hAnsi="Arial" w:cs="Arial"/>
          <w:sz w:val="22"/>
          <w:lang w:val="fr-FR"/>
        </w:rPr>
      </w:pPr>
      <w:r w:rsidRPr="00A20D16">
        <w:rPr>
          <w:rFonts w:ascii="Arial" w:hAnsi="Arial" w:cs="Arial"/>
          <w:sz w:val="22"/>
          <w:lang w:val="fr-BE"/>
        </w:rPr>
        <w:t xml:space="preserve">Sa tâche consistera principalement à </w:t>
      </w:r>
      <w:r w:rsidRPr="00A20D16">
        <w:rPr>
          <w:rFonts w:ascii="Arial" w:hAnsi="Arial" w:cs="Arial"/>
          <w:sz w:val="22"/>
          <w:lang w:val="fr-BE"/>
        </w:rPr>
        <w:tab/>
      </w:r>
    </w:p>
    <w:p w14:paraId="649759CC" w14:textId="77777777" w:rsidR="005E4BA5" w:rsidRPr="00A20D16" w:rsidRDefault="005E4BA5" w:rsidP="00A20D16">
      <w:pPr>
        <w:tabs>
          <w:tab w:val="right" w:leader="dot" w:pos="9026"/>
        </w:tabs>
        <w:suppressAutoHyphens/>
        <w:jc w:val="both"/>
        <w:rPr>
          <w:rFonts w:ascii="Arial" w:hAnsi="Arial" w:cs="Arial"/>
          <w:sz w:val="22"/>
          <w:lang w:val="fr-FR"/>
        </w:rPr>
      </w:pPr>
      <w:r w:rsidRPr="00A20D16">
        <w:rPr>
          <w:rFonts w:ascii="Arial" w:hAnsi="Arial" w:cs="Arial"/>
          <w:lang w:val="fr-BE"/>
        </w:rPr>
        <w:tab/>
      </w:r>
    </w:p>
    <w:p w14:paraId="1D5CCE10" w14:textId="77777777" w:rsidR="00320224" w:rsidRPr="00A20D16" w:rsidRDefault="00320224" w:rsidP="00A20D16">
      <w:pPr>
        <w:tabs>
          <w:tab w:val="left" w:pos="-720"/>
        </w:tabs>
        <w:suppressAutoHyphens/>
        <w:jc w:val="both"/>
        <w:rPr>
          <w:rFonts w:ascii="Arial" w:hAnsi="Arial" w:cs="Arial"/>
          <w:sz w:val="22"/>
          <w:lang w:val="fr-FR"/>
        </w:rPr>
      </w:pPr>
    </w:p>
    <w:p w14:paraId="0C5A0552" w14:textId="77777777" w:rsidR="00C70C36" w:rsidRPr="00A20D16" w:rsidRDefault="00C70C36" w:rsidP="00A20D16">
      <w:pPr>
        <w:tabs>
          <w:tab w:val="left" w:pos="-720"/>
        </w:tabs>
        <w:suppressAutoHyphens/>
        <w:jc w:val="both"/>
        <w:rPr>
          <w:rFonts w:ascii="Arial" w:hAnsi="Arial" w:cs="Arial"/>
          <w:sz w:val="22"/>
          <w:lang w:val="fr-FR"/>
        </w:rPr>
      </w:pPr>
    </w:p>
    <w:p w14:paraId="748AD588" w14:textId="77777777" w:rsidR="00FA163F" w:rsidRPr="00A20D16" w:rsidRDefault="00FA163F" w:rsidP="00A20D16">
      <w:pPr>
        <w:tabs>
          <w:tab w:val="left" w:pos="-720"/>
        </w:tabs>
        <w:suppressAutoHyphens/>
        <w:jc w:val="both"/>
        <w:rPr>
          <w:rFonts w:ascii="Arial" w:hAnsi="Arial" w:cs="Arial"/>
          <w:sz w:val="22"/>
          <w:lang w:val="fr-FR"/>
        </w:rPr>
      </w:pPr>
      <w:r w:rsidRPr="00A20D16">
        <w:rPr>
          <w:rFonts w:ascii="Arial" w:hAnsi="Arial" w:cs="Arial"/>
          <w:b/>
          <w:bCs/>
          <w:sz w:val="22"/>
          <w:lang w:val="fr-BE"/>
        </w:rPr>
        <w:t xml:space="preserve">Article 2 </w:t>
      </w:r>
      <w:r w:rsidRPr="00A20D16">
        <w:rPr>
          <w:rStyle w:val="Voetnootmarkering"/>
          <w:rFonts w:ascii="Arial" w:hAnsi="Arial" w:cs="Arial"/>
          <w:sz w:val="22"/>
          <w:lang w:val="fr-BE"/>
        </w:rPr>
        <w:footnoteReference w:id="1"/>
      </w:r>
    </w:p>
    <w:p w14:paraId="0D2EABD5" w14:textId="77777777" w:rsidR="00FA163F" w:rsidRPr="00A20D16" w:rsidRDefault="00FA163F" w:rsidP="00A20D16">
      <w:pPr>
        <w:tabs>
          <w:tab w:val="left" w:pos="-720"/>
        </w:tabs>
        <w:suppressAutoHyphens/>
        <w:jc w:val="both"/>
        <w:rPr>
          <w:rFonts w:ascii="Arial" w:hAnsi="Arial" w:cs="Arial"/>
          <w:sz w:val="22"/>
          <w:lang w:val="fr-FR"/>
        </w:rPr>
      </w:pPr>
    </w:p>
    <w:p w14:paraId="5282D3BC" w14:textId="77777777" w:rsidR="00FA163F" w:rsidRPr="00A20D16" w:rsidRDefault="00FA163F" w:rsidP="00A20D16">
      <w:pPr>
        <w:tabs>
          <w:tab w:val="left" w:pos="-720"/>
        </w:tabs>
        <w:suppressAutoHyphens/>
        <w:jc w:val="both"/>
        <w:rPr>
          <w:rFonts w:ascii="Arial" w:hAnsi="Arial" w:cs="Arial"/>
          <w:sz w:val="22"/>
          <w:lang w:val="fr-FR"/>
        </w:rPr>
      </w:pPr>
      <w:r w:rsidRPr="00A20D16">
        <w:rPr>
          <w:rFonts w:ascii="Arial" w:hAnsi="Arial" w:cs="Arial"/>
          <w:sz w:val="22"/>
          <w:lang w:val="fr-BE"/>
        </w:rPr>
        <w:t xml:space="preserve">La rémunération mensuelle brute est fixée à ............... EUR et sera payée : </w:t>
      </w:r>
      <w:r w:rsidRPr="00A20D16">
        <w:rPr>
          <w:rStyle w:val="Voetnootmarkering"/>
          <w:rFonts w:ascii="Arial" w:hAnsi="Arial" w:cs="Arial"/>
          <w:sz w:val="22"/>
          <w:lang w:val="fr-BE"/>
        </w:rPr>
        <w:footnoteReference w:id="2"/>
      </w:r>
    </w:p>
    <w:p w14:paraId="0001A679" w14:textId="77777777" w:rsidR="00AE3942" w:rsidRPr="00A20D16" w:rsidRDefault="00AE3942" w:rsidP="00A20D16">
      <w:pPr>
        <w:tabs>
          <w:tab w:val="left" w:pos="-720"/>
          <w:tab w:val="left" w:pos="0"/>
        </w:tabs>
        <w:suppressAutoHyphens/>
        <w:ind w:left="720" w:hanging="720"/>
        <w:jc w:val="both"/>
        <w:rPr>
          <w:rFonts w:ascii="Arial" w:hAnsi="Arial" w:cs="Arial"/>
          <w:sz w:val="22"/>
          <w:lang w:val="fr-FR"/>
        </w:rPr>
      </w:pPr>
      <w:r w:rsidRPr="00A20D16">
        <w:rPr>
          <w:rFonts w:ascii="Arial" w:hAnsi="Arial" w:cs="Arial"/>
          <w:sz w:val="22"/>
          <w:lang w:val="fr-BE"/>
        </w:rPr>
        <w:t>-</w:t>
      </w:r>
      <w:r w:rsidRPr="00A20D16">
        <w:rPr>
          <w:rFonts w:ascii="Arial" w:hAnsi="Arial" w:cs="Arial"/>
          <w:sz w:val="22"/>
          <w:lang w:val="fr-BE"/>
        </w:rPr>
        <w:tab/>
        <w:t>par virement sur un compte bancaire ou sur un compte de chèques postaux ;</w:t>
      </w:r>
    </w:p>
    <w:p w14:paraId="5A5C14E5" w14:textId="77777777" w:rsidR="00AE3942" w:rsidRPr="00A20D16" w:rsidRDefault="00AE3942" w:rsidP="00A20D16">
      <w:pPr>
        <w:tabs>
          <w:tab w:val="left" w:pos="-720"/>
          <w:tab w:val="left" w:pos="0"/>
        </w:tabs>
        <w:suppressAutoHyphens/>
        <w:ind w:left="720" w:hanging="720"/>
        <w:jc w:val="both"/>
        <w:rPr>
          <w:rFonts w:ascii="Arial" w:hAnsi="Arial" w:cs="Arial"/>
          <w:sz w:val="22"/>
          <w:lang w:val="fr-FR"/>
        </w:rPr>
      </w:pPr>
      <w:r w:rsidRPr="00A20D16">
        <w:rPr>
          <w:rFonts w:ascii="Arial" w:hAnsi="Arial" w:cs="Arial"/>
          <w:sz w:val="22"/>
          <w:lang w:val="fr-BE"/>
        </w:rPr>
        <w:t>-</w:t>
      </w:r>
      <w:r w:rsidRPr="00A20D16">
        <w:rPr>
          <w:rFonts w:ascii="Arial" w:hAnsi="Arial" w:cs="Arial"/>
          <w:sz w:val="22"/>
          <w:lang w:val="fr-BE"/>
        </w:rPr>
        <w:tab/>
        <w:t xml:space="preserve">par assignation postale ; </w:t>
      </w:r>
    </w:p>
    <w:p w14:paraId="199A8417" w14:textId="77777777" w:rsidR="00AE3942" w:rsidRPr="00A20D16" w:rsidRDefault="00AE3942" w:rsidP="00A20D16">
      <w:pPr>
        <w:tabs>
          <w:tab w:val="left" w:pos="-720"/>
          <w:tab w:val="left" w:pos="0"/>
        </w:tabs>
        <w:suppressAutoHyphens/>
        <w:ind w:left="720" w:hanging="720"/>
        <w:jc w:val="both"/>
        <w:rPr>
          <w:rFonts w:ascii="Arial" w:hAnsi="Arial" w:cs="Arial"/>
          <w:sz w:val="22"/>
          <w:lang w:val="fr-FR"/>
        </w:rPr>
      </w:pPr>
      <w:r w:rsidRPr="00A20D16">
        <w:rPr>
          <w:rFonts w:ascii="Arial" w:hAnsi="Arial" w:cs="Arial"/>
          <w:sz w:val="22"/>
          <w:lang w:val="fr-BE"/>
        </w:rPr>
        <w:t>-</w:t>
      </w:r>
      <w:r w:rsidRPr="00A20D16">
        <w:rPr>
          <w:rFonts w:ascii="Arial" w:hAnsi="Arial" w:cs="Arial"/>
          <w:sz w:val="22"/>
          <w:lang w:val="fr-BE"/>
        </w:rPr>
        <w:tab/>
        <w:t>par chèque circulaire.</w:t>
      </w:r>
    </w:p>
    <w:p w14:paraId="57CA2119" w14:textId="77777777" w:rsidR="00FA163F" w:rsidRPr="00A20D16" w:rsidRDefault="00FA163F" w:rsidP="00A20D16">
      <w:pPr>
        <w:tabs>
          <w:tab w:val="left" w:pos="-720"/>
        </w:tabs>
        <w:suppressAutoHyphens/>
        <w:jc w:val="both"/>
        <w:rPr>
          <w:rFonts w:ascii="Arial" w:hAnsi="Arial" w:cs="Arial"/>
          <w:sz w:val="22"/>
          <w:lang w:val="fr-FR"/>
        </w:rPr>
      </w:pPr>
    </w:p>
    <w:p w14:paraId="0064A583" w14:textId="77777777" w:rsidR="00FA163F" w:rsidRPr="00A20D16" w:rsidRDefault="00FA163F" w:rsidP="00A20D16">
      <w:pPr>
        <w:tabs>
          <w:tab w:val="left" w:pos="-720"/>
        </w:tabs>
        <w:suppressAutoHyphens/>
        <w:jc w:val="both"/>
        <w:rPr>
          <w:rFonts w:ascii="Arial" w:hAnsi="Arial" w:cs="Arial"/>
          <w:sz w:val="22"/>
          <w:lang w:val="fr-FR"/>
        </w:rPr>
      </w:pPr>
      <w:r w:rsidRPr="00A20D16">
        <w:rPr>
          <w:rFonts w:ascii="Arial" w:hAnsi="Arial" w:cs="Arial"/>
          <w:sz w:val="22"/>
          <w:lang w:val="fr-BE"/>
        </w:rPr>
        <w:t>Il est convenu expressément que toute autre rémunération ou gratification que l’employeur pourrait accorder à titre exceptionnel ou périodiquement au travailleur, sauf la rémunération prévue dans l’alinéa précédent et sauf disposition contraire, constituera une donation et n’ouvrira en aucun cas des droits futurs.</w:t>
      </w:r>
    </w:p>
    <w:p w14:paraId="302E3582" w14:textId="77777777" w:rsidR="00FA163F" w:rsidRPr="00A20D16" w:rsidRDefault="00FA163F" w:rsidP="00A20D16">
      <w:pPr>
        <w:tabs>
          <w:tab w:val="left" w:pos="-720"/>
        </w:tabs>
        <w:suppressAutoHyphens/>
        <w:jc w:val="both"/>
        <w:rPr>
          <w:rFonts w:ascii="Arial" w:hAnsi="Arial" w:cs="Arial"/>
          <w:sz w:val="22"/>
          <w:lang w:val="fr-FR"/>
        </w:rPr>
      </w:pPr>
    </w:p>
    <w:p w14:paraId="6DED1BBD" w14:textId="77777777" w:rsidR="003E1584" w:rsidRPr="00A20D16" w:rsidRDefault="003E1584" w:rsidP="00A20D16">
      <w:pPr>
        <w:tabs>
          <w:tab w:val="left" w:pos="-720"/>
        </w:tabs>
        <w:suppressAutoHyphens/>
        <w:jc w:val="both"/>
        <w:rPr>
          <w:rFonts w:ascii="Arial" w:hAnsi="Arial" w:cs="Arial"/>
          <w:sz w:val="22"/>
          <w:lang w:val="fr-FR"/>
        </w:rPr>
      </w:pPr>
    </w:p>
    <w:p w14:paraId="4E85EA81" w14:textId="77777777" w:rsidR="00A20D16" w:rsidRDefault="00A20D16" w:rsidP="00A20D16">
      <w:pPr>
        <w:tabs>
          <w:tab w:val="left" w:pos="-720"/>
        </w:tabs>
        <w:suppressAutoHyphens/>
        <w:jc w:val="both"/>
        <w:rPr>
          <w:rFonts w:ascii="Arial" w:hAnsi="Arial" w:cs="Arial"/>
          <w:b/>
          <w:bCs/>
          <w:sz w:val="22"/>
          <w:lang w:val="fr-BE"/>
        </w:rPr>
      </w:pPr>
    </w:p>
    <w:p w14:paraId="57767C5B" w14:textId="77777777" w:rsidR="00A20D16" w:rsidRDefault="00A20D16" w:rsidP="00A20D16">
      <w:pPr>
        <w:tabs>
          <w:tab w:val="left" w:pos="-720"/>
        </w:tabs>
        <w:suppressAutoHyphens/>
        <w:jc w:val="both"/>
        <w:rPr>
          <w:rFonts w:ascii="Arial" w:hAnsi="Arial" w:cs="Arial"/>
          <w:b/>
          <w:bCs/>
          <w:sz w:val="22"/>
          <w:lang w:val="fr-BE"/>
        </w:rPr>
      </w:pPr>
    </w:p>
    <w:p w14:paraId="3CC9C1C6" w14:textId="02822FF5" w:rsidR="00FA163F" w:rsidRPr="00A20D16" w:rsidRDefault="00FA163F" w:rsidP="00A20D16">
      <w:pPr>
        <w:tabs>
          <w:tab w:val="left" w:pos="-720"/>
        </w:tabs>
        <w:suppressAutoHyphens/>
        <w:jc w:val="both"/>
        <w:rPr>
          <w:rFonts w:ascii="Arial" w:hAnsi="Arial" w:cs="Arial"/>
          <w:sz w:val="22"/>
          <w:lang w:val="fr-FR"/>
        </w:rPr>
      </w:pPr>
      <w:r w:rsidRPr="00A20D16">
        <w:rPr>
          <w:rFonts w:ascii="Arial" w:hAnsi="Arial" w:cs="Arial"/>
          <w:b/>
          <w:bCs/>
          <w:sz w:val="22"/>
          <w:lang w:val="fr-BE"/>
        </w:rPr>
        <w:lastRenderedPageBreak/>
        <w:t xml:space="preserve">Article 3 </w:t>
      </w:r>
      <w:r w:rsidRPr="00A20D16">
        <w:rPr>
          <w:rStyle w:val="Voetnootmarkering"/>
          <w:rFonts w:ascii="Arial" w:hAnsi="Arial" w:cs="Arial"/>
          <w:sz w:val="22"/>
          <w:lang w:val="fr-BE"/>
        </w:rPr>
        <w:footnoteReference w:id="3"/>
      </w:r>
    </w:p>
    <w:p w14:paraId="231B8C4B" w14:textId="77777777" w:rsidR="00FA163F" w:rsidRPr="00AF4635" w:rsidRDefault="00FA163F">
      <w:pPr>
        <w:tabs>
          <w:tab w:val="left" w:pos="-720"/>
        </w:tabs>
        <w:suppressAutoHyphens/>
        <w:rPr>
          <w:rFonts w:ascii="Arial" w:hAnsi="Arial"/>
          <w:sz w:val="22"/>
          <w:lang w:val="fr-FR"/>
        </w:rPr>
      </w:pPr>
    </w:p>
    <w:p w14:paraId="72E1D809" w14:textId="77777777" w:rsidR="005E4BA5" w:rsidRPr="00AF4635" w:rsidRDefault="005E4BA5" w:rsidP="00A20D16">
      <w:pPr>
        <w:tabs>
          <w:tab w:val="left" w:pos="-720"/>
        </w:tabs>
        <w:suppressAutoHyphens/>
        <w:jc w:val="both"/>
        <w:rPr>
          <w:rFonts w:ascii="Arial" w:hAnsi="Arial"/>
          <w:sz w:val="22"/>
          <w:lang w:val="fr-FR"/>
        </w:rPr>
      </w:pPr>
      <w:r>
        <w:rPr>
          <w:rFonts w:ascii="Arial" w:hAnsi="Arial"/>
          <w:sz w:val="22"/>
          <w:lang w:val="fr-BE"/>
        </w:rPr>
        <w:t>L’horaire est fixé comme suit :</w:t>
      </w:r>
    </w:p>
    <w:p w14:paraId="5D29B359" w14:textId="77777777" w:rsidR="005E4BA5" w:rsidRPr="00AF4635" w:rsidRDefault="005E4BA5" w:rsidP="00A20D16">
      <w:pPr>
        <w:tabs>
          <w:tab w:val="left" w:pos="-720"/>
        </w:tabs>
        <w:suppressAutoHyphens/>
        <w:jc w:val="both"/>
        <w:rPr>
          <w:rFonts w:ascii="Arial" w:hAnsi="Arial"/>
          <w:sz w:val="22"/>
          <w:lang w:val="fr-FR"/>
        </w:rPr>
      </w:pPr>
    </w:p>
    <w:p w14:paraId="23D254B2" w14:textId="77777777" w:rsidR="005E4BA5" w:rsidRPr="00AF4635" w:rsidRDefault="005E4BA5" w:rsidP="00A20D16">
      <w:pPr>
        <w:tabs>
          <w:tab w:val="left" w:pos="-720"/>
        </w:tabs>
        <w:suppressAutoHyphens/>
        <w:jc w:val="both"/>
        <w:rPr>
          <w:rFonts w:ascii="Arial" w:hAnsi="Arial"/>
          <w:b/>
          <w:sz w:val="22"/>
          <w:lang w:val="fr-FR"/>
        </w:rPr>
      </w:pPr>
      <w:r>
        <w:rPr>
          <w:rFonts w:ascii="Arial" w:hAnsi="Arial"/>
          <w:b/>
          <w:bCs/>
          <w:sz w:val="22"/>
          <w:lang w:val="fr-BE"/>
        </w:rPr>
        <w:t>1) Horaire fixe</w:t>
      </w:r>
      <w:r>
        <w:rPr>
          <w:rFonts w:ascii="Arial" w:hAnsi="Arial"/>
          <w:sz w:val="22"/>
          <w:lang w:val="fr-BE"/>
        </w:rPr>
        <w:t> </w:t>
      </w:r>
      <w:r>
        <w:rPr>
          <w:rFonts w:ascii="Arial" w:hAnsi="Arial"/>
          <w:b/>
          <w:bCs/>
          <w:sz w:val="22"/>
          <w:lang w:val="fr-BE"/>
        </w:rPr>
        <w:t>:</w:t>
      </w:r>
    </w:p>
    <w:p w14:paraId="5707F1B3" w14:textId="77777777" w:rsidR="005E4BA5" w:rsidRPr="00AF4635" w:rsidRDefault="005E4BA5" w:rsidP="00A20D16">
      <w:pPr>
        <w:tabs>
          <w:tab w:val="left" w:pos="-720"/>
        </w:tabs>
        <w:suppressAutoHyphens/>
        <w:jc w:val="both"/>
        <w:rPr>
          <w:rFonts w:ascii="Arial" w:hAnsi="Arial"/>
          <w:sz w:val="22"/>
          <w:lang w:val="fr-FR"/>
        </w:rPr>
      </w:pPr>
    </w:p>
    <w:p w14:paraId="66D05357" w14:textId="77777777" w:rsidR="005E4BA5" w:rsidRPr="00AF4635" w:rsidRDefault="005E4BA5" w:rsidP="00A20D16">
      <w:pPr>
        <w:tabs>
          <w:tab w:val="left" w:pos="-720"/>
        </w:tabs>
        <w:suppressAutoHyphens/>
        <w:jc w:val="both"/>
        <w:rPr>
          <w:rFonts w:ascii="Arial" w:hAnsi="Arial"/>
          <w:sz w:val="22"/>
          <w:lang w:val="fr-FR"/>
        </w:rPr>
      </w:pPr>
      <w:r>
        <w:rPr>
          <w:rFonts w:ascii="Arial" w:hAnsi="Arial"/>
          <w:sz w:val="22"/>
          <w:lang w:val="fr-BE"/>
        </w:rPr>
        <w:t xml:space="preserve">La durée hebdomadaire du travail est de .... </w:t>
      </w:r>
      <w:proofErr w:type="gramStart"/>
      <w:r>
        <w:rPr>
          <w:rFonts w:ascii="Arial" w:hAnsi="Arial"/>
          <w:sz w:val="22"/>
          <w:lang w:val="fr-BE"/>
        </w:rPr>
        <w:t>heures</w:t>
      </w:r>
      <w:proofErr w:type="gramEnd"/>
      <w:r>
        <w:rPr>
          <w:rFonts w:ascii="Arial" w:hAnsi="Arial"/>
          <w:sz w:val="22"/>
          <w:lang w:val="fr-BE"/>
        </w:rPr>
        <w:t xml:space="preserve"> et est répartie comme suit :</w:t>
      </w:r>
    </w:p>
    <w:p w14:paraId="611A1F59" w14:textId="77777777" w:rsidR="005E4BA5" w:rsidRPr="00AF4635" w:rsidRDefault="005E4BA5" w:rsidP="00A20D16">
      <w:pPr>
        <w:tabs>
          <w:tab w:val="left" w:pos="-720"/>
        </w:tabs>
        <w:suppressAutoHyphens/>
        <w:jc w:val="both"/>
        <w:rPr>
          <w:rFonts w:ascii="Arial" w:hAnsi="Arial"/>
          <w:sz w:val="22"/>
          <w:lang w:val="fr-FR"/>
        </w:rPr>
      </w:pPr>
    </w:p>
    <w:p w14:paraId="42318501" w14:textId="0827E448" w:rsidR="005E4BA5" w:rsidRPr="00AF4635" w:rsidRDefault="005E4BA5" w:rsidP="00A20D16">
      <w:pPr>
        <w:tabs>
          <w:tab w:val="left" w:pos="-720"/>
        </w:tabs>
        <w:suppressAutoHyphens/>
        <w:jc w:val="both"/>
        <w:rPr>
          <w:rFonts w:ascii="Arial" w:hAnsi="Arial"/>
          <w:sz w:val="22"/>
          <w:lang w:val="fr-FR"/>
        </w:rPr>
      </w:pPr>
      <w:proofErr w:type="gramStart"/>
      <w:r>
        <w:rPr>
          <w:rFonts w:ascii="Arial" w:hAnsi="Arial"/>
          <w:sz w:val="22"/>
          <w:lang w:val="fr-BE"/>
        </w:rPr>
        <w:t>lundi</w:t>
      </w:r>
      <w:proofErr w:type="gramEnd"/>
      <w:r>
        <w:rPr>
          <w:rFonts w:ascii="Arial" w:hAnsi="Arial"/>
          <w:sz w:val="22"/>
          <w:lang w:val="fr-BE"/>
        </w:rPr>
        <w:t> :</w:t>
      </w:r>
      <w:r>
        <w:rPr>
          <w:rFonts w:ascii="Arial" w:hAnsi="Arial"/>
          <w:sz w:val="22"/>
          <w:lang w:val="fr-BE"/>
        </w:rPr>
        <w:tab/>
      </w:r>
      <w:r w:rsidR="00AF4635">
        <w:rPr>
          <w:rFonts w:ascii="Arial" w:hAnsi="Arial"/>
          <w:sz w:val="22"/>
          <w:lang w:val="fr-BE"/>
        </w:rPr>
        <w:tab/>
      </w:r>
      <w:r>
        <w:rPr>
          <w:rFonts w:ascii="Arial" w:hAnsi="Arial"/>
          <w:sz w:val="22"/>
          <w:lang w:val="fr-BE"/>
        </w:rPr>
        <w:t>de ............... h à ............... h et de ............... h à .............. h.</w:t>
      </w:r>
    </w:p>
    <w:p w14:paraId="00C851E1" w14:textId="7D6D52C1" w:rsidR="005E4BA5" w:rsidRPr="00AF4635" w:rsidRDefault="005E4BA5" w:rsidP="00A20D16">
      <w:pPr>
        <w:tabs>
          <w:tab w:val="left" w:pos="-720"/>
        </w:tabs>
        <w:suppressAutoHyphens/>
        <w:jc w:val="both"/>
        <w:rPr>
          <w:rFonts w:ascii="Arial" w:hAnsi="Arial"/>
          <w:sz w:val="22"/>
          <w:lang w:val="fr-FR"/>
        </w:rPr>
      </w:pPr>
      <w:proofErr w:type="gramStart"/>
      <w:r>
        <w:rPr>
          <w:rFonts w:ascii="Arial" w:hAnsi="Arial"/>
          <w:sz w:val="22"/>
          <w:lang w:val="fr-BE"/>
        </w:rPr>
        <w:t>mardi</w:t>
      </w:r>
      <w:proofErr w:type="gramEnd"/>
      <w:r>
        <w:rPr>
          <w:rFonts w:ascii="Arial" w:hAnsi="Arial"/>
          <w:sz w:val="22"/>
          <w:lang w:val="fr-BE"/>
        </w:rPr>
        <w:t> :</w:t>
      </w:r>
      <w:r>
        <w:rPr>
          <w:rFonts w:ascii="Arial" w:hAnsi="Arial"/>
          <w:sz w:val="22"/>
          <w:lang w:val="fr-BE"/>
        </w:rPr>
        <w:tab/>
        <w:t xml:space="preserve"> </w:t>
      </w:r>
      <w:r w:rsidR="00AF4635">
        <w:rPr>
          <w:rFonts w:ascii="Arial" w:hAnsi="Arial"/>
          <w:sz w:val="22"/>
          <w:lang w:val="fr-BE"/>
        </w:rPr>
        <w:tab/>
      </w:r>
      <w:r>
        <w:rPr>
          <w:rFonts w:ascii="Arial" w:hAnsi="Arial"/>
          <w:sz w:val="22"/>
          <w:lang w:val="fr-BE"/>
        </w:rPr>
        <w:t>de ............... h à ............... h et de ............... h à .............. h.</w:t>
      </w:r>
    </w:p>
    <w:p w14:paraId="1FF9E867" w14:textId="77777777" w:rsidR="005E4BA5" w:rsidRPr="00AF4635" w:rsidRDefault="005E4BA5" w:rsidP="00A20D16">
      <w:pPr>
        <w:tabs>
          <w:tab w:val="left" w:pos="-720"/>
        </w:tabs>
        <w:suppressAutoHyphens/>
        <w:jc w:val="both"/>
        <w:rPr>
          <w:rFonts w:ascii="Arial" w:hAnsi="Arial"/>
          <w:sz w:val="22"/>
          <w:lang w:val="fr-FR"/>
        </w:rPr>
      </w:pPr>
      <w:proofErr w:type="gramStart"/>
      <w:r>
        <w:rPr>
          <w:rFonts w:ascii="Arial" w:hAnsi="Arial"/>
          <w:sz w:val="22"/>
          <w:lang w:val="fr-BE"/>
        </w:rPr>
        <w:t>mercredi</w:t>
      </w:r>
      <w:proofErr w:type="gramEnd"/>
      <w:r>
        <w:rPr>
          <w:rFonts w:ascii="Arial" w:hAnsi="Arial"/>
          <w:sz w:val="22"/>
          <w:lang w:val="fr-BE"/>
        </w:rPr>
        <w:t> :</w:t>
      </w:r>
      <w:r>
        <w:rPr>
          <w:rFonts w:ascii="Arial" w:hAnsi="Arial"/>
          <w:sz w:val="22"/>
          <w:lang w:val="fr-BE"/>
        </w:rPr>
        <w:tab/>
        <w:t>de ............... h à ............... h et de ............... h à .............. h.</w:t>
      </w:r>
    </w:p>
    <w:p w14:paraId="51556BB8" w14:textId="660CA395" w:rsidR="005E4BA5" w:rsidRPr="00AF4635" w:rsidRDefault="005E4BA5" w:rsidP="00A20D16">
      <w:pPr>
        <w:tabs>
          <w:tab w:val="left" w:pos="-720"/>
        </w:tabs>
        <w:suppressAutoHyphens/>
        <w:jc w:val="both"/>
        <w:rPr>
          <w:rFonts w:ascii="Arial" w:hAnsi="Arial"/>
          <w:sz w:val="22"/>
          <w:lang w:val="fr-FR"/>
        </w:rPr>
      </w:pPr>
      <w:proofErr w:type="gramStart"/>
      <w:r>
        <w:rPr>
          <w:rFonts w:ascii="Arial" w:hAnsi="Arial"/>
          <w:sz w:val="22"/>
          <w:lang w:val="fr-BE"/>
        </w:rPr>
        <w:t>jeudi</w:t>
      </w:r>
      <w:proofErr w:type="gramEnd"/>
      <w:r>
        <w:rPr>
          <w:rFonts w:ascii="Arial" w:hAnsi="Arial"/>
          <w:sz w:val="22"/>
          <w:lang w:val="fr-BE"/>
        </w:rPr>
        <w:t> :</w:t>
      </w:r>
      <w:r>
        <w:rPr>
          <w:rFonts w:ascii="Arial" w:hAnsi="Arial"/>
          <w:sz w:val="22"/>
          <w:lang w:val="fr-BE"/>
        </w:rPr>
        <w:tab/>
      </w:r>
      <w:r w:rsidR="00AF4635">
        <w:rPr>
          <w:rFonts w:ascii="Arial" w:hAnsi="Arial"/>
          <w:sz w:val="22"/>
          <w:lang w:val="fr-BE"/>
        </w:rPr>
        <w:tab/>
      </w:r>
      <w:r>
        <w:rPr>
          <w:rFonts w:ascii="Arial" w:hAnsi="Arial"/>
          <w:sz w:val="22"/>
          <w:lang w:val="fr-BE"/>
        </w:rPr>
        <w:t>de ............... h à ............... h et de ............... h à .............. h.</w:t>
      </w:r>
    </w:p>
    <w:p w14:paraId="55124EF1" w14:textId="0DEC7382" w:rsidR="005E4BA5" w:rsidRPr="00AF4635" w:rsidRDefault="005E4BA5" w:rsidP="00A20D16">
      <w:pPr>
        <w:tabs>
          <w:tab w:val="left" w:pos="-720"/>
        </w:tabs>
        <w:suppressAutoHyphens/>
        <w:jc w:val="both"/>
        <w:rPr>
          <w:rFonts w:ascii="Arial" w:hAnsi="Arial"/>
          <w:sz w:val="22"/>
          <w:lang w:val="fr-FR"/>
        </w:rPr>
      </w:pPr>
      <w:proofErr w:type="gramStart"/>
      <w:r>
        <w:rPr>
          <w:rFonts w:ascii="Arial" w:hAnsi="Arial"/>
          <w:sz w:val="22"/>
          <w:lang w:val="fr-BE"/>
        </w:rPr>
        <w:t>vendredi</w:t>
      </w:r>
      <w:proofErr w:type="gramEnd"/>
      <w:r>
        <w:rPr>
          <w:rFonts w:ascii="Arial" w:hAnsi="Arial"/>
          <w:sz w:val="22"/>
          <w:lang w:val="fr-BE"/>
        </w:rPr>
        <w:t> :</w:t>
      </w:r>
      <w:r>
        <w:rPr>
          <w:rFonts w:ascii="Arial" w:hAnsi="Arial"/>
          <w:sz w:val="22"/>
          <w:lang w:val="fr-BE"/>
        </w:rPr>
        <w:tab/>
        <w:t>de ............... h à ............... h et de ............... h à .............. h.</w:t>
      </w:r>
    </w:p>
    <w:p w14:paraId="3A6B54A9" w14:textId="04747AE4" w:rsidR="005E4BA5" w:rsidRPr="00AF4635" w:rsidRDefault="005E4BA5" w:rsidP="00A20D16">
      <w:pPr>
        <w:tabs>
          <w:tab w:val="left" w:pos="-720"/>
        </w:tabs>
        <w:suppressAutoHyphens/>
        <w:jc w:val="both"/>
        <w:rPr>
          <w:rFonts w:ascii="Arial" w:hAnsi="Arial"/>
          <w:sz w:val="22"/>
          <w:lang w:val="fr-FR"/>
        </w:rPr>
      </w:pPr>
      <w:proofErr w:type="gramStart"/>
      <w:r>
        <w:rPr>
          <w:rFonts w:ascii="Arial" w:hAnsi="Arial"/>
          <w:sz w:val="22"/>
          <w:lang w:val="fr-BE"/>
        </w:rPr>
        <w:t>samedi</w:t>
      </w:r>
      <w:proofErr w:type="gramEnd"/>
      <w:r>
        <w:rPr>
          <w:rFonts w:ascii="Arial" w:hAnsi="Arial"/>
          <w:sz w:val="22"/>
          <w:lang w:val="fr-BE"/>
        </w:rPr>
        <w:t> :</w:t>
      </w:r>
      <w:r>
        <w:rPr>
          <w:rFonts w:ascii="Arial" w:hAnsi="Arial"/>
          <w:sz w:val="22"/>
          <w:lang w:val="fr-BE"/>
        </w:rPr>
        <w:tab/>
        <w:t>de .............</w:t>
      </w:r>
      <w:r w:rsidR="00A20D16">
        <w:rPr>
          <w:rFonts w:ascii="Arial" w:hAnsi="Arial"/>
          <w:sz w:val="22"/>
          <w:lang w:val="fr-BE"/>
        </w:rPr>
        <w:t>.</w:t>
      </w:r>
      <w:r>
        <w:rPr>
          <w:rFonts w:ascii="Arial" w:hAnsi="Arial"/>
          <w:sz w:val="22"/>
          <w:lang w:val="fr-BE"/>
        </w:rPr>
        <w:t>. h à ............... h et de ............... h à .............. h.</w:t>
      </w:r>
    </w:p>
    <w:p w14:paraId="429B9A75" w14:textId="77777777" w:rsidR="005E4BA5" w:rsidRPr="00AF4635" w:rsidRDefault="005E4BA5" w:rsidP="00A20D16">
      <w:pPr>
        <w:tabs>
          <w:tab w:val="left" w:pos="-720"/>
        </w:tabs>
        <w:suppressAutoHyphens/>
        <w:jc w:val="both"/>
        <w:rPr>
          <w:rFonts w:ascii="Arial" w:hAnsi="Arial"/>
          <w:sz w:val="22"/>
          <w:lang w:val="fr-FR"/>
        </w:rPr>
      </w:pPr>
    </w:p>
    <w:p w14:paraId="668143C8" w14:textId="77777777" w:rsidR="00721CC6" w:rsidRPr="00AF4635" w:rsidRDefault="00721CC6" w:rsidP="00A20D16">
      <w:pPr>
        <w:tabs>
          <w:tab w:val="left" w:pos="-720"/>
        </w:tabs>
        <w:suppressAutoHyphens/>
        <w:jc w:val="both"/>
        <w:rPr>
          <w:rFonts w:ascii="Arial" w:hAnsi="Arial"/>
          <w:b/>
          <w:sz w:val="22"/>
          <w:szCs w:val="22"/>
          <w:lang w:val="fr-FR"/>
        </w:rPr>
      </w:pPr>
      <w:r>
        <w:rPr>
          <w:rFonts w:ascii="Arial" w:hAnsi="Arial"/>
          <w:b/>
          <w:bCs/>
          <w:sz w:val="22"/>
          <w:szCs w:val="22"/>
          <w:lang w:val="fr-BE"/>
        </w:rPr>
        <w:t>2) Horaire variable sur une base hebdomadaire :</w:t>
      </w:r>
    </w:p>
    <w:p w14:paraId="0812423A" w14:textId="77777777" w:rsidR="00721CC6" w:rsidRPr="00AF4635" w:rsidRDefault="00721CC6" w:rsidP="00A20D16">
      <w:pPr>
        <w:tabs>
          <w:tab w:val="left" w:pos="-720"/>
        </w:tabs>
        <w:suppressAutoHyphens/>
        <w:jc w:val="both"/>
        <w:rPr>
          <w:rFonts w:ascii="Arial" w:hAnsi="Arial"/>
          <w:sz w:val="22"/>
          <w:szCs w:val="22"/>
          <w:lang w:val="fr-FR"/>
        </w:rPr>
      </w:pPr>
    </w:p>
    <w:p w14:paraId="3F835422" w14:textId="77777777" w:rsidR="00721CC6" w:rsidRPr="00AF4635" w:rsidRDefault="00721CC6" w:rsidP="00A20D16">
      <w:pPr>
        <w:tabs>
          <w:tab w:val="left" w:pos="-720"/>
        </w:tabs>
        <w:suppressAutoHyphens/>
        <w:jc w:val="both"/>
        <w:rPr>
          <w:rFonts w:ascii="Arial" w:hAnsi="Arial"/>
          <w:sz w:val="22"/>
          <w:szCs w:val="22"/>
          <w:lang w:val="fr-FR"/>
        </w:rPr>
      </w:pPr>
      <w:r>
        <w:rPr>
          <w:rFonts w:ascii="Arial" w:hAnsi="Arial"/>
          <w:sz w:val="22"/>
          <w:szCs w:val="22"/>
          <w:lang w:val="fr-BE"/>
        </w:rPr>
        <w:t>Le travailleur est engagé avec un horaire variable. Cela implique que la durée hebdomadaire du travail est fixée à ................ </w:t>
      </w:r>
      <w:proofErr w:type="gramStart"/>
      <w:r>
        <w:rPr>
          <w:rFonts w:ascii="Arial" w:hAnsi="Arial"/>
          <w:sz w:val="22"/>
          <w:szCs w:val="22"/>
          <w:lang w:val="fr-BE"/>
        </w:rPr>
        <w:t>heures</w:t>
      </w:r>
      <w:proofErr w:type="gramEnd"/>
      <w:r>
        <w:rPr>
          <w:rFonts w:ascii="Arial" w:hAnsi="Arial"/>
          <w:sz w:val="22"/>
          <w:szCs w:val="22"/>
          <w:lang w:val="fr-BE"/>
        </w:rPr>
        <w:t>.</w:t>
      </w:r>
    </w:p>
    <w:p w14:paraId="2C3F6482" w14:textId="77777777" w:rsidR="00721CC6" w:rsidRPr="00AF4635" w:rsidRDefault="00721CC6" w:rsidP="00A20D16">
      <w:pPr>
        <w:tabs>
          <w:tab w:val="left" w:pos="-720"/>
        </w:tabs>
        <w:suppressAutoHyphens/>
        <w:jc w:val="both"/>
        <w:rPr>
          <w:rFonts w:ascii="Arial" w:hAnsi="Arial"/>
          <w:sz w:val="22"/>
          <w:szCs w:val="22"/>
          <w:lang w:val="fr-FR"/>
        </w:rPr>
      </w:pPr>
    </w:p>
    <w:p w14:paraId="16FFA5FF" w14:textId="77777777" w:rsidR="00721CC6" w:rsidRPr="00AF4635" w:rsidRDefault="00721CC6" w:rsidP="00A20D16">
      <w:pPr>
        <w:tabs>
          <w:tab w:val="left" w:pos="-720"/>
        </w:tabs>
        <w:suppressAutoHyphens/>
        <w:jc w:val="both"/>
        <w:rPr>
          <w:rFonts w:ascii="Arial" w:hAnsi="Arial"/>
          <w:sz w:val="22"/>
          <w:szCs w:val="22"/>
          <w:lang w:val="fr-FR"/>
        </w:rPr>
      </w:pPr>
      <w:r>
        <w:rPr>
          <w:rFonts w:ascii="Arial" w:hAnsi="Arial"/>
          <w:sz w:val="22"/>
          <w:szCs w:val="22"/>
          <w:lang w:val="fr-BE"/>
        </w:rPr>
        <w:t>La répartition sur les jours et les heures de la semaine est variable.</w:t>
      </w:r>
    </w:p>
    <w:p w14:paraId="688FE826" w14:textId="77777777" w:rsidR="00721CC6" w:rsidRPr="00AF4635" w:rsidRDefault="00721CC6" w:rsidP="00A20D16">
      <w:pPr>
        <w:tabs>
          <w:tab w:val="left" w:pos="-720"/>
        </w:tabs>
        <w:suppressAutoHyphens/>
        <w:jc w:val="both"/>
        <w:rPr>
          <w:rFonts w:ascii="Arial" w:hAnsi="Arial"/>
          <w:sz w:val="22"/>
          <w:szCs w:val="22"/>
          <w:lang w:val="fr-FR"/>
        </w:rPr>
      </w:pPr>
    </w:p>
    <w:p w14:paraId="73C9E2B4" w14:textId="77777777" w:rsidR="00721CC6" w:rsidRPr="00AF4635" w:rsidRDefault="00721CC6" w:rsidP="00A20D16">
      <w:pPr>
        <w:tabs>
          <w:tab w:val="left" w:pos="-720"/>
        </w:tabs>
        <w:suppressAutoHyphens/>
        <w:jc w:val="both"/>
        <w:rPr>
          <w:rFonts w:ascii="Arial" w:hAnsi="Arial"/>
          <w:sz w:val="22"/>
          <w:szCs w:val="22"/>
          <w:lang w:val="fr-FR"/>
        </w:rPr>
      </w:pPr>
      <w:r>
        <w:rPr>
          <w:rFonts w:ascii="Arial" w:hAnsi="Arial"/>
          <w:sz w:val="22"/>
          <w:szCs w:val="22"/>
          <w:lang w:val="fr-BE"/>
        </w:rPr>
        <w:t>Les horaires de travail pouvant être appliqués seront fixés conformément aux règles déterminées dans le règlement de travail.</w:t>
      </w:r>
    </w:p>
    <w:p w14:paraId="230AF89F" w14:textId="77777777" w:rsidR="00721CC6" w:rsidRPr="00AF4635" w:rsidRDefault="00721CC6" w:rsidP="00A20D16">
      <w:pPr>
        <w:tabs>
          <w:tab w:val="left" w:pos="-720"/>
        </w:tabs>
        <w:suppressAutoHyphens/>
        <w:jc w:val="both"/>
        <w:rPr>
          <w:rFonts w:ascii="Arial" w:hAnsi="Arial"/>
          <w:sz w:val="22"/>
          <w:szCs w:val="22"/>
          <w:lang w:val="fr-FR"/>
        </w:rPr>
      </w:pPr>
    </w:p>
    <w:p w14:paraId="76F0AE85" w14:textId="77777777" w:rsidR="00721CC6" w:rsidRPr="00AF4635" w:rsidRDefault="00721CC6" w:rsidP="00A20D16">
      <w:pPr>
        <w:tabs>
          <w:tab w:val="left" w:pos="-720"/>
        </w:tabs>
        <w:suppressAutoHyphens/>
        <w:jc w:val="both"/>
        <w:rPr>
          <w:rFonts w:ascii="Arial" w:hAnsi="Arial"/>
          <w:sz w:val="22"/>
          <w:szCs w:val="22"/>
          <w:u w:val="single"/>
          <w:lang w:val="fr-FR"/>
        </w:rPr>
      </w:pPr>
      <w:r>
        <w:rPr>
          <w:rFonts w:ascii="Arial" w:hAnsi="Arial"/>
          <w:sz w:val="22"/>
          <w:szCs w:val="22"/>
          <w:u w:val="single"/>
          <w:lang w:val="fr-BE"/>
        </w:rPr>
        <w:t>Publication des horaires variables</w:t>
      </w:r>
      <w:r>
        <w:rPr>
          <w:rFonts w:ascii="Arial" w:hAnsi="Arial"/>
          <w:sz w:val="22"/>
          <w:szCs w:val="22"/>
          <w:lang w:val="fr-BE"/>
        </w:rPr>
        <w:t> </w:t>
      </w:r>
      <w:r>
        <w:rPr>
          <w:rFonts w:ascii="Arial" w:hAnsi="Arial"/>
          <w:sz w:val="22"/>
          <w:szCs w:val="22"/>
          <w:u w:val="single"/>
          <w:lang w:val="fr-BE"/>
        </w:rPr>
        <w:t>:</w:t>
      </w:r>
    </w:p>
    <w:p w14:paraId="0A641E74" w14:textId="77777777" w:rsidR="00721CC6" w:rsidRPr="00AF4635" w:rsidRDefault="00721CC6" w:rsidP="00A20D16">
      <w:pPr>
        <w:tabs>
          <w:tab w:val="left" w:pos="-720"/>
        </w:tabs>
        <w:suppressAutoHyphens/>
        <w:jc w:val="both"/>
        <w:rPr>
          <w:rFonts w:ascii="Arial" w:hAnsi="Arial"/>
          <w:sz w:val="22"/>
          <w:szCs w:val="22"/>
          <w:lang w:val="fr-FR"/>
        </w:rPr>
      </w:pPr>
    </w:p>
    <w:p w14:paraId="3DF0FE9D" w14:textId="56949664" w:rsidR="00721CC6" w:rsidRPr="00AF4635" w:rsidRDefault="00721CC6" w:rsidP="00A20D16">
      <w:pPr>
        <w:tabs>
          <w:tab w:val="left" w:pos="-720"/>
        </w:tabs>
        <w:suppressAutoHyphens/>
        <w:jc w:val="both"/>
        <w:rPr>
          <w:rFonts w:ascii="Arial" w:hAnsi="Arial"/>
          <w:sz w:val="22"/>
          <w:szCs w:val="22"/>
          <w:lang w:val="fr-FR"/>
        </w:rPr>
      </w:pPr>
      <w:r>
        <w:rPr>
          <w:rFonts w:ascii="Arial" w:hAnsi="Arial"/>
          <w:sz w:val="22"/>
          <w:szCs w:val="22"/>
          <w:lang w:val="fr-BE"/>
        </w:rPr>
        <w:t xml:space="preserve">Le travailleur est informé de son horaire </w:t>
      </w:r>
      <w:r w:rsidR="00B748F1">
        <w:rPr>
          <w:rFonts w:ascii="Arial" w:hAnsi="Arial"/>
          <w:sz w:val="22"/>
          <w:szCs w:val="22"/>
          <w:lang w:val="fr-BE"/>
        </w:rPr>
        <w:t>7</w:t>
      </w:r>
      <w:r>
        <w:rPr>
          <w:rFonts w:ascii="Arial" w:hAnsi="Arial"/>
          <w:sz w:val="22"/>
          <w:szCs w:val="22"/>
          <w:lang w:val="fr-BE"/>
        </w:rPr>
        <w:t> jours ouvrables</w:t>
      </w:r>
      <w:r w:rsidR="00AF4635">
        <w:rPr>
          <w:rFonts w:ascii="Arial" w:hAnsi="Arial"/>
          <w:sz w:val="22"/>
          <w:szCs w:val="22"/>
          <w:lang w:val="fr-BE"/>
        </w:rPr>
        <w:t xml:space="preserve"> </w:t>
      </w:r>
      <w:r>
        <w:rPr>
          <w:rFonts w:ascii="Arial" w:hAnsi="Arial"/>
          <w:sz w:val="22"/>
          <w:szCs w:val="22"/>
          <w:vertAlign w:val="superscript"/>
          <w:lang w:val="fr-BE"/>
        </w:rPr>
        <w:footnoteReference w:id="4"/>
      </w:r>
      <w:r>
        <w:rPr>
          <w:rFonts w:ascii="Arial" w:hAnsi="Arial"/>
          <w:sz w:val="22"/>
          <w:szCs w:val="22"/>
          <w:lang w:val="fr-BE"/>
        </w:rPr>
        <w:t xml:space="preserve"> à l’avance, de la manière déterminée dans le règlement de travail. </w:t>
      </w:r>
    </w:p>
    <w:p w14:paraId="6164A8E5" w14:textId="77777777" w:rsidR="00721CC6" w:rsidRPr="00AF4635" w:rsidRDefault="00721CC6" w:rsidP="001B3030">
      <w:pPr>
        <w:tabs>
          <w:tab w:val="left" w:pos="-720"/>
        </w:tabs>
        <w:suppressAutoHyphens/>
        <w:jc w:val="both"/>
        <w:rPr>
          <w:rFonts w:ascii="Arial" w:hAnsi="Arial"/>
          <w:sz w:val="22"/>
          <w:szCs w:val="22"/>
          <w:lang w:val="fr-FR"/>
        </w:rPr>
      </w:pPr>
    </w:p>
    <w:p w14:paraId="6DB04D8D" w14:textId="77777777" w:rsidR="00721CC6" w:rsidRPr="00AF4635" w:rsidRDefault="00721CC6" w:rsidP="00A20D16">
      <w:pPr>
        <w:tabs>
          <w:tab w:val="left" w:pos="-720"/>
        </w:tabs>
        <w:suppressAutoHyphens/>
        <w:jc w:val="both"/>
        <w:rPr>
          <w:rFonts w:ascii="Arial" w:hAnsi="Arial"/>
          <w:sz w:val="22"/>
          <w:szCs w:val="22"/>
          <w:lang w:val="fr-FR"/>
        </w:rPr>
      </w:pPr>
      <w:r>
        <w:rPr>
          <w:rFonts w:ascii="Arial" w:hAnsi="Arial"/>
          <w:sz w:val="22"/>
          <w:szCs w:val="22"/>
          <w:lang w:val="fr-BE"/>
        </w:rPr>
        <w:t>L’avis établit les horaires de travail de chaque travailleur à temps partiel individuellement et est conservé pendant un an.</w:t>
      </w:r>
    </w:p>
    <w:p w14:paraId="1F9C1DCD" w14:textId="77777777" w:rsidR="00721CC6" w:rsidRPr="00AF4635" w:rsidRDefault="00721CC6" w:rsidP="00A20D16">
      <w:pPr>
        <w:tabs>
          <w:tab w:val="left" w:pos="-720"/>
        </w:tabs>
        <w:suppressAutoHyphens/>
        <w:jc w:val="both"/>
        <w:rPr>
          <w:rFonts w:ascii="Arial" w:hAnsi="Arial"/>
          <w:sz w:val="22"/>
          <w:szCs w:val="22"/>
          <w:lang w:val="fr-FR"/>
        </w:rPr>
      </w:pPr>
    </w:p>
    <w:p w14:paraId="432FF373" w14:textId="77777777" w:rsidR="00721CC6" w:rsidRPr="00AF4635" w:rsidRDefault="00721CC6" w:rsidP="00A20D16">
      <w:pPr>
        <w:tabs>
          <w:tab w:val="left" w:pos="-720"/>
        </w:tabs>
        <w:suppressAutoHyphens/>
        <w:jc w:val="both"/>
        <w:rPr>
          <w:rFonts w:ascii="Arial" w:hAnsi="Arial"/>
          <w:b/>
          <w:sz w:val="22"/>
          <w:szCs w:val="22"/>
          <w:lang w:val="fr-FR"/>
        </w:rPr>
      </w:pPr>
      <w:r>
        <w:rPr>
          <w:rFonts w:ascii="Arial" w:hAnsi="Arial"/>
          <w:b/>
          <w:bCs/>
          <w:sz w:val="22"/>
          <w:szCs w:val="22"/>
          <w:lang w:val="fr-BE"/>
        </w:rPr>
        <w:t>3) Horaire complètement variable</w:t>
      </w:r>
      <w:r>
        <w:rPr>
          <w:rFonts w:ascii="Arial" w:hAnsi="Arial"/>
          <w:sz w:val="22"/>
          <w:szCs w:val="22"/>
          <w:lang w:val="fr-BE"/>
        </w:rPr>
        <w:t> </w:t>
      </w:r>
      <w:r>
        <w:rPr>
          <w:rFonts w:ascii="Arial" w:hAnsi="Arial"/>
          <w:b/>
          <w:bCs/>
          <w:sz w:val="22"/>
          <w:szCs w:val="22"/>
          <w:lang w:val="fr-BE"/>
        </w:rPr>
        <w:t>:</w:t>
      </w:r>
    </w:p>
    <w:p w14:paraId="219B628A" w14:textId="77777777" w:rsidR="00721CC6" w:rsidRPr="00AF4635" w:rsidRDefault="00721CC6" w:rsidP="00A20D16">
      <w:pPr>
        <w:tabs>
          <w:tab w:val="left" w:pos="-720"/>
        </w:tabs>
        <w:suppressAutoHyphens/>
        <w:jc w:val="both"/>
        <w:rPr>
          <w:rFonts w:ascii="Arial" w:hAnsi="Arial"/>
          <w:sz w:val="22"/>
          <w:szCs w:val="22"/>
          <w:lang w:val="fr-FR"/>
        </w:rPr>
      </w:pPr>
    </w:p>
    <w:p w14:paraId="612000DA" w14:textId="77777777" w:rsidR="00721CC6" w:rsidRPr="00AF4635" w:rsidRDefault="00721CC6" w:rsidP="00A20D16">
      <w:pPr>
        <w:tabs>
          <w:tab w:val="left" w:pos="-720"/>
        </w:tabs>
        <w:suppressAutoHyphens/>
        <w:jc w:val="both"/>
        <w:rPr>
          <w:rFonts w:ascii="Arial" w:hAnsi="Arial"/>
          <w:sz w:val="22"/>
          <w:szCs w:val="22"/>
          <w:lang w:val="fr-FR"/>
        </w:rPr>
      </w:pPr>
      <w:r>
        <w:rPr>
          <w:rFonts w:ascii="Arial" w:hAnsi="Arial"/>
          <w:sz w:val="22"/>
          <w:szCs w:val="22"/>
          <w:lang w:val="fr-BE"/>
        </w:rPr>
        <w:t xml:space="preserve">Le travailleur est engagé dans un régime de travail variable à temps partiel. La durée de travail hebdomadaire moyenne de .................. heures sera réalisée sur ................... </w:t>
      </w:r>
      <w:r>
        <w:rPr>
          <w:rFonts w:ascii="Arial" w:hAnsi="Arial"/>
          <w:sz w:val="22"/>
          <w:szCs w:val="22"/>
          <w:vertAlign w:val="superscript"/>
          <w:lang w:val="fr-BE"/>
        </w:rPr>
        <w:footnoteReference w:id="5"/>
      </w:r>
    </w:p>
    <w:p w14:paraId="23CD984B" w14:textId="77777777" w:rsidR="00721CC6" w:rsidRPr="00AF4635" w:rsidRDefault="00721CC6" w:rsidP="00A20D16">
      <w:pPr>
        <w:tabs>
          <w:tab w:val="left" w:pos="-720"/>
        </w:tabs>
        <w:suppressAutoHyphens/>
        <w:jc w:val="both"/>
        <w:rPr>
          <w:rFonts w:ascii="Arial" w:hAnsi="Arial"/>
          <w:sz w:val="22"/>
          <w:szCs w:val="22"/>
          <w:lang w:val="fr-FR"/>
        </w:rPr>
      </w:pPr>
    </w:p>
    <w:p w14:paraId="21583AB5" w14:textId="77777777" w:rsidR="00721CC6" w:rsidRPr="00AF4635" w:rsidRDefault="00721CC6" w:rsidP="00A20D16">
      <w:pPr>
        <w:tabs>
          <w:tab w:val="left" w:pos="-720"/>
        </w:tabs>
        <w:suppressAutoHyphens/>
        <w:jc w:val="both"/>
        <w:rPr>
          <w:rFonts w:ascii="Arial" w:hAnsi="Arial"/>
          <w:sz w:val="22"/>
          <w:szCs w:val="22"/>
          <w:lang w:val="fr-FR"/>
        </w:rPr>
      </w:pPr>
      <w:r>
        <w:rPr>
          <w:rFonts w:ascii="Arial" w:hAnsi="Arial"/>
          <w:sz w:val="22"/>
          <w:szCs w:val="22"/>
          <w:lang w:val="fr-BE"/>
        </w:rPr>
        <w:t>La répartition sur les jours et les heures de la semaine est variable.</w:t>
      </w:r>
    </w:p>
    <w:p w14:paraId="50D0F3D7" w14:textId="77777777" w:rsidR="00721CC6" w:rsidRPr="00AF4635" w:rsidRDefault="00721CC6" w:rsidP="00A20D16">
      <w:pPr>
        <w:tabs>
          <w:tab w:val="left" w:pos="-720"/>
        </w:tabs>
        <w:suppressAutoHyphens/>
        <w:jc w:val="both"/>
        <w:rPr>
          <w:rFonts w:ascii="Arial" w:hAnsi="Arial"/>
          <w:sz w:val="22"/>
          <w:szCs w:val="22"/>
          <w:lang w:val="fr-FR"/>
        </w:rPr>
      </w:pPr>
    </w:p>
    <w:p w14:paraId="7B2760E2" w14:textId="77777777" w:rsidR="00721CC6" w:rsidRPr="00AF4635" w:rsidRDefault="00721CC6" w:rsidP="00A20D16">
      <w:pPr>
        <w:tabs>
          <w:tab w:val="left" w:pos="-720"/>
        </w:tabs>
        <w:suppressAutoHyphens/>
        <w:jc w:val="both"/>
        <w:rPr>
          <w:rFonts w:ascii="Arial" w:hAnsi="Arial"/>
          <w:sz w:val="22"/>
          <w:szCs w:val="22"/>
          <w:lang w:val="fr-FR"/>
        </w:rPr>
      </w:pPr>
      <w:r>
        <w:rPr>
          <w:rFonts w:ascii="Arial" w:hAnsi="Arial"/>
          <w:sz w:val="22"/>
          <w:szCs w:val="22"/>
          <w:lang w:val="fr-BE"/>
        </w:rPr>
        <w:t>Les horaires de travail pouvant être appliqués seront fixés conformément aux règles déterminées dans le règlement de travail.</w:t>
      </w:r>
    </w:p>
    <w:p w14:paraId="30BCBFE1" w14:textId="77777777" w:rsidR="00721CC6" w:rsidRPr="00AF4635" w:rsidRDefault="00721CC6" w:rsidP="00A20D16">
      <w:pPr>
        <w:tabs>
          <w:tab w:val="left" w:pos="-720"/>
        </w:tabs>
        <w:suppressAutoHyphens/>
        <w:jc w:val="both"/>
        <w:rPr>
          <w:rFonts w:ascii="Arial" w:hAnsi="Arial"/>
          <w:sz w:val="22"/>
          <w:szCs w:val="22"/>
          <w:lang w:val="fr-FR"/>
        </w:rPr>
      </w:pPr>
    </w:p>
    <w:p w14:paraId="71378D6C" w14:textId="77777777" w:rsidR="00A20D16" w:rsidRDefault="00A20D16" w:rsidP="00A20D16">
      <w:pPr>
        <w:tabs>
          <w:tab w:val="left" w:pos="-720"/>
        </w:tabs>
        <w:suppressAutoHyphens/>
        <w:jc w:val="both"/>
        <w:rPr>
          <w:rFonts w:ascii="Arial" w:hAnsi="Arial"/>
          <w:sz w:val="22"/>
          <w:szCs w:val="22"/>
          <w:u w:val="single"/>
          <w:lang w:val="fr-BE"/>
        </w:rPr>
      </w:pPr>
    </w:p>
    <w:p w14:paraId="7CA60B15" w14:textId="77777777" w:rsidR="00A20D16" w:rsidRDefault="00A20D16" w:rsidP="00A20D16">
      <w:pPr>
        <w:tabs>
          <w:tab w:val="left" w:pos="-720"/>
        </w:tabs>
        <w:suppressAutoHyphens/>
        <w:jc w:val="both"/>
        <w:rPr>
          <w:rFonts w:ascii="Arial" w:hAnsi="Arial"/>
          <w:sz w:val="22"/>
          <w:szCs w:val="22"/>
          <w:u w:val="single"/>
          <w:lang w:val="fr-BE"/>
        </w:rPr>
      </w:pPr>
    </w:p>
    <w:p w14:paraId="5419E54B" w14:textId="6612DC9B" w:rsidR="00721CC6" w:rsidRPr="00AF4635" w:rsidRDefault="00721CC6" w:rsidP="00A20D16">
      <w:pPr>
        <w:tabs>
          <w:tab w:val="left" w:pos="-720"/>
        </w:tabs>
        <w:suppressAutoHyphens/>
        <w:jc w:val="both"/>
        <w:rPr>
          <w:rFonts w:ascii="Arial" w:hAnsi="Arial"/>
          <w:sz w:val="22"/>
          <w:szCs w:val="22"/>
          <w:u w:val="single"/>
          <w:lang w:val="fr-FR"/>
        </w:rPr>
      </w:pPr>
      <w:r>
        <w:rPr>
          <w:rFonts w:ascii="Arial" w:hAnsi="Arial"/>
          <w:sz w:val="22"/>
          <w:szCs w:val="22"/>
          <w:u w:val="single"/>
          <w:lang w:val="fr-BE"/>
        </w:rPr>
        <w:lastRenderedPageBreak/>
        <w:t>Publication des horaires variables</w:t>
      </w:r>
      <w:r>
        <w:rPr>
          <w:rFonts w:ascii="Arial" w:hAnsi="Arial"/>
          <w:sz w:val="22"/>
          <w:szCs w:val="22"/>
          <w:lang w:val="fr-BE"/>
        </w:rPr>
        <w:t> </w:t>
      </w:r>
      <w:r>
        <w:rPr>
          <w:rFonts w:ascii="Arial" w:hAnsi="Arial"/>
          <w:sz w:val="22"/>
          <w:szCs w:val="22"/>
          <w:u w:val="single"/>
          <w:lang w:val="fr-BE"/>
        </w:rPr>
        <w:t>:</w:t>
      </w:r>
    </w:p>
    <w:p w14:paraId="007E3DD3" w14:textId="77777777" w:rsidR="00721CC6" w:rsidRPr="00AF4635" w:rsidRDefault="00721CC6" w:rsidP="00A20D16">
      <w:pPr>
        <w:tabs>
          <w:tab w:val="left" w:pos="-720"/>
        </w:tabs>
        <w:suppressAutoHyphens/>
        <w:jc w:val="both"/>
        <w:rPr>
          <w:rFonts w:ascii="Arial" w:hAnsi="Arial"/>
          <w:sz w:val="22"/>
          <w:szCs w:val="22"/>
          <w:lang w:val="fr-FR"/>
        </w:rPr>
      </w:pPr>
    </w:p>
    <w:p w14:paraId="06167763" w14:textId="2DBAA307" w:rsidR="00721CC6" w:rsidRPr="00A20D16" w:rsidRDefault="00721CC6" w:rsidP="00A20D16">
      <w:pPr>
        <w:tabs>
          <w:tab w:val="left" w:pos="-720"/>
        </w:tabs>
        <w:suppressAutoHyphens/>
        <w:jc w:val="both"/>
        <w:rPr>
          <w:rFonts w:ascii="Arial" w:hAnsi="Arial"/>
          <w:sz w:val="22"/>
          <w:szCs w:val="22"/>
          <w:lang w:val="fr-FR"/>
        </w:rPr>
      </w:pPr>
      <w:r w:rsidRPr="00A20D16">
        <w:rPr>
          <w:rFonts w:ascii="Arial" w:hAnsi="Arial"/>
          <w:sz w:val="22"/>
          <w:szCs w:val="22"/>
          <w:lang w:val="fr-BE"/>
        </w:rPr>
        <w:t xml:space="preserve">Le travailleur est informé de son horaire de travail au minimum </w:t>
      </w:r>
      <w:r w:rsidR="00B748F1" w:rsidRPr="00A20D16">
        <w:rPr>
          <w:rFonts w:ascii="Arial" w:hAnsi="Arial"/>
          <w:sz w:val="22"/>
          <w:szCs w:val="22"/>
          <w:lang w:val="fr-BE"/>
        </w:rPr>
        <w:t>7</w:t>
      </w:r>
      <w:r w:rsidRPr="00A20D16">
        <w:rPr>
          <w:rFonts w:ascii="Arial" w:hAnsi="Arial"/>
          <w:sz w:val="22"/>
          <w:szCs w:val="22"/>
          <w:lang w:val="fr-BE"/>
        </w:rPr>
        <w:t> jours ouvrables</w:t>
      </w:r>
      <w:r w:rsidRPr="00A20D16">
        <w:rPr>
          <w:rFonts w:ascii="Arial" w:hAnsi="Arial"/>
          <w:sz w:val="22"/>
          <w:szCs w:val="22"/>
          <w:vertAlign w:val="superscript"/>
          <w:lang w:val="fr-BE"/>
        </w:rPr>
        <w:t xml:space="preserve">  </w:t>
      </w:r>
      <w:r w:rsidRPr="00A20D16">
        <w:rPr>
          <w:rStyle w:val="Voetnootmarkering"/>
          <w:rFonts w:ascii="Arial" w:hAnsi="Arial"/>
          <w:sz w:val="22"/>
          <w:szCs w:val="22"/>
          <w:lang w:val="fr-BE"/>
        </w:rPr>
        <w:footnoteReference w:id="6"/>
      </w:r>
      <w:r w:rsidRPr="00A20D16">
        <w:rPr>
          <w:rFonts w:ascii="Arial" w:hAnsi="Arial"/>
          <w:sz w:val="22"/>
          <w:szCs w:val="22"/>
          <w:lang w:val="fr-BE"/>
        </w:rPr>
        <w:t xml:space="preserve"> à l’avance. Cette procédure s’effectue conformément au règlement de travail.</w:t>
      </w:r>
    </w:p>
    <w:p w14:paraId="26EEB921" w14:textId="77777777" w:rsidR="00721CC6" w:rsidRPr="00A20D16" w:rsidRDefault="00721CC6" w:rsidP="00A20D16">
      <w:pPr>
        <w:tabs>
          <w:tab w:val="left" w:pos="-720"/>
        </w:tabs>
        <w:suppressAutoHyphens/>
        <w:jc w:val="both"/>
        <w:rPr>
          <w:rFonts w:ascii="Arial" w:hAnsi="Arial"/>
          <w:sz w:val="22"/>
          <w:szCs w:val="22"/>
          <w:lang w:val="fr-FR"/>
        </w:rPr>
      </w:pPr>
      <w:r w:rsidRPr="00A20D16">
        <w:rPr>
          <w:rFonts w:ascii="Arial" w:hAnsi="Arial"/>
          <w:sz w:val="22"/>
          <w:szCs w:val="22"/>
          <w:lang w:val="fr-BE"/>
        </w:rPr>
        <w:t>L’avis établit les horaires de travail de chaque travailleur à temps partiel individuellement et est conservé pendant un an.</w:t>
      </w:r>
    </w:p>
    <w:p w14:paraId="2F40F3C0" w14:textId="77777777" w:rsidR="000C7F30" w:rsidRPr="00A20D16" w:rsidRDefault="000C7F30" w:rsidP="00A20D16">
      <w:pPr>
        <w:tabs>
          <w:tab w:val="left" w:pos="-720"/>
        </w:tabs>
        <w:suppressAutoHyphens/>
        <w:jc w:val="both"/>
        <w:rPr>
          <w:rFonts w:ascii="Arial" w:hAnsi="Arial"/>
          <w:sz w:val="22"/>
          <w:szCs w:val="22"/>
          <w:lang w:val="fr-FR"/>
        </w:rPr>
      </w:pPr>
    </w:p>
    <w:p w14:paraId="719D71A7" w14:textId="77777777" w:rsidR="00AE4D55" w:rsidRPr="00A20D16" w:rsidRDefault="00AE4D55" w:rsidP="00A20D16">
      <w:pPr>
        <w:tabs>
          <w:tab w:val="left" w:pos="-720"/>
        </w:tabs>
        <w:suppressAutoHyphens/>
        <w:jc w:val="both"/>
        <w:rPr>
          <w:rFonts w:ascii="Arial" w:hAnsi="Arial"/>
          <w:b/>
          <w:bCs/>
          <w:sz w:val="22"/>
          <w:szCs w:val="22"/>
          <w:lang w:val="fr-BE"/>
        </w:rPr>
      </w:pPr>
    </w:p>
    <w:p w14:paraId="7DC298CF" w14:textId="5614A8D2" w:rsidR="00FA163F" w:rsidRPr="00A20D16" w:rsidRDefault="00FA163F" w:rsidP="00A20D16">
      <w:pPr>
        <w:tabs>
          <w:tab w:val="left" w:pos="-720"/>
        </w:tabs>
        <w:suppressAutoHyphens/>
        <w:jc w:val="both"/>
        <w:rPr>
          <w:rFonts w:ascii="Arial" w:hAnsi="Arial"/>
          <w:sz w:val="22"/>
          <w:szCs w:val="22"/>
          <w:lang w:val="fr-FR"/>
        </w:rPr>
      </w:pPr>
      <w:r w:rsidRPr="00A20D16">
        <w:rPr>
          <w:rFonts w:ascii="Arial" w:hAnsi="Arial"/>
          <w:b/>
          <w:bCs/>
          <w:sz w:val="22"/>
          <w:szCs w:val="22"/>
          <w:lang w:val="fr-BE"/>
        </w:rPr>
        <w:t>Article</w:t>
      </w:r>
      <w:r w:rsidRPr="00A20D16">
        <w:rPr>
          <w:rFonts w:ascii="Arial" w:hAnsi="Arial"/>
          <w:sz w:val="22"/>
          <w:szCs w:val="22"/>
          <w:lang w:val="fr-BE"/>
        </w:rPr>
        <w:t> </w:t>
      </w:r>
      <w:r w:rsidRPr="00A20D16">
        <w:rPr>
          <w:rFonts w:ascii="Arial" w:hAnsi="Arial"/>
          <w:b/>
          <w:bCs/>
          <w:sz w:val="22"/>
          <w:szCs w:val="22"/>
          <w:lang w:val="fr-BE"/>
        </w:rPr>
        <w:t>4</w:t>
      </w:r>
    </w:p>
    <w:p w14:paraId="2D6D3B88" w14:textId="77777777" w:rsidR="00FA163F" w:rsidRPr="00A20D16" w:rsidRDefault="00FA163F" w:rsidP="00A20D16">
      <w:pPr>
        <w:tabs>
          <w:tab w:val="left" w:pos="-720"/>
        </w:tabs>
        <w:suppressAutoHyphens/>
        <w:jc w:val="both"/>
        <w:rPr>
          <w:rFonts w:ascii="Arial" w:hAnsi="Arial"/>
          <w:sz w:val="22"/>
          <w:szCs w:val="22"/>
          <w:lang w:val="fr-FR"/>
        </w:rPr>
      </w:pPr>
    </w:p>
    <w:p w14:paraId="1D356D48" w14:textId="77777777" w:rsidR="00AE4D55" w:rsidRPr="00A20D16" w:rsidRDefault="00FA163F" w:rsidP="00A20D16">
      <w:pPr>
        <w:tabs>
          <w:tab w:val="left" w:pos="-720"/>
        </w:tabs>
        <w:suppressAutoHyphens/>
        <w:jc w:val="both"/>
        <w:rPr>
          <w:rFonts w:ascii="Arial" w:hAnsi="Arial"/>
          <w:sz w:val="22"/>
          <w:szCs w:val="22"/>
          <w:lang w:val="fr-BE"/>
        </w:rPr>
      </w:pPr>
      <w:r w:rsidRPr="00A20D16">
        <w:rPr>
          <w:rFonts w:ascii="Arial" w:hAnsi="Arial"/>
          <w:sz w:val="22"/>
          <w:szCs w:val="22"/>
          <w:lang w:val="fr-BE"/>
        </w:rPr>
        <w:t xml:space="preserve">En cas de maladie ou d’accident, le travailleur est tenu de prévenir immédiatement l’employeur ou son préposé, et si possible par téléphone au plus tard à l’heure normale de début des prestations, et de lui communiquer la durée de l’incapacité. </w:t>
      </w:r>
    </w:p>
    <w:p w14:paraId="26644B76" w14:textId="77777777" w:rsidR="00AE4D55" w:rsidRPr="00A20D16" w:rsidRDefault="00AE4D55" w:rsidP="00A20D16">
      <w:pPr>
        <w:tabs>
          <w:tab w:val="left" w:pos="-720"/>
        </w:tabs>
        <w:suppressAutoHyphens/>
        <w:jc w:val="both"/>
        <w:rPr>
          <w:rFonts w:ascii="Arial" w:hAnsi="Arial"/>
          <w:sz w:val="22"/>
          <w:szCs w:val="22"/>
          <w:lang w:val="fr-BE"/>
        </w:rPr>
      </w:pPr>
    </w:p>
    <w:p w14:paraId="52918D79" w14:textId="25AE2F96" w:rsidR="00FA163F" w:rsidRPr="00A20D16" w:rsidRDefault="00FA163F" w:rsidP="00A20D16">
      <w:pPr>
        <w:tabs>
          <w:tab w:val="left" w:pos="-720"/>
        </w:tabs>
        <w:suppressAutoHyphens/>
        <w:jc w:val="both"/>
        <w:rPr>
          <w:rFonts w:ascii="Arial" w:hAnsi="Arial"/>
          <w:sz w:val="22"/>
          <w:szCs w:val="22"/>
          <w:lang w:val="fr-FR"/>
        </w:rPr>
      </w:pPr>
      <w:r w:rsidRPr="00A20D16">
        <w:rPr>
          <w:rFonts w:ascii="Arial" w:hAnsi="Arial"/>
          <w:sz w:val="22"/>
          <w:szCs w:val="22"/>
          <w:lang w:val="fr-BE"/>
        </w:rPr>
        <w:t>En outre, le travailleur enverra ou remettra un certificat médical dans les deux jours de travail suivant le début de l’incapacité. Le travailleur est tenu aux mêmes obligations en cas de prolongation de l’incapacité.</w:t>
      </w:r>
    </w:p>
    <w:p w14:paraId="70AFA9A8" w14:textId="77777777" w:rsidR="00AE4D55" w:rsidRPr="00A20D16" w:rsidRDefault="00AE4D55" w:rsidP="00A20D16">
      <w:pPr>
        <w:tabs>
          <w:tab w:val="left" w:pos="-720"/>
        </w:tabs>
        <w:suppressAutoHyphens/>
        <w:jc w:val="both"/>
        <w:rPr>
          <w:rFonts w:ascii="Arial" w:hAnsi="Arial"/>
          <w:sz w:val="22"/>
          <w:szCs w:val="22"/>
          <w:lang w:val="fr-FR"/>
        </w:rPr>
      </w:pPr>
    </w:p>
    <w:p w14:paraId="0B45E554" w14:textId="77777777" w:rsidR="00647D41" w:rsidRPr="00A20D16" w:rsidRDefault="00647D41" w:rsidP="00A20D16">
      <w:pPr>
        <w:tabs>
          <w:tab w:val="left" w:pos="-720"/>
        </w:tabs>
        <w:suppressAutoHyphens/>
        <w:jc w:val="both"/>
        <w:rPr>
          <w:rFonts w:ascii="Arial" w:hAnsi="Arial"/>
          <w:sz w:val="22"/>
          <w:szCs w:val="22"/>
          <w:lang w:val="fr-FR"/>
        </w:rPr>
      </w:pPr>
    </w:p>
    <w:p w14:paraId="137B78F9" w14:textId="2AEBF601" w:rsidR="00647D41" w:rsidRPr="00A20D16" w:rsidRDefault="00647D41" w:rsidP="00A20D16">
      <w:pPr>
        <w:jc w:val="both"/>
        <w:outlineLvl w:val="0"/>
        <w:rPr>
          <w:rFonts w:ascii="Arial" w:hAnsi="Arial" w:cs="Arial"/>
          <w:b/>
          <w:sz w:val="22"/>
          <w:szCs w:val="22"/>
          <w:lang w:val="fr-FR"/>
        </w:rPr>
      </w:pPr>
      <w:r w:rsidRPr="00A20D16">
        <w:rPr>
          <w:rFonts w:ascii="Arial" w:hAnsi="Arial" w:cs="Arial"/>
          <w:b/>
          <w:bCs/>
          <w:sz w:val="22"/>
          <w:szCs w:val="22"/>
          <w:lang w:val="fr-BE"/>
        </w:rPr>
        <w:t>Article</w:t>
      </w:r>
      <w:r w:rsidRPr="00A20D16">
        <w:rPr>
          <w:rFonts w:ascii="Arial" w:hAnsi="Arial" w:cs="Arial"/>
          <w:sz w:val="22"/>
          <w:szCs w:val="22"/>
          <w:lang w:val="fr-BE"/>
        </w:rPr>
        <w:t> </w:t>
      </w:r>
      <w:r w:rsidRPr="00A20D16">
        <w:rPr>
          <w:rFonts w:ascii="Arial" w:hAnsi="Arial" w:cs="Arial"/>
          <w:b/>
          <w:bCs/>
          <w:sz w:val="22"/>
          <w:szCs w:val="22"/>
          <w:lang w:val="fr-BE"/>
        </w:rPr>
        <w:t>5.1 Documents électroniques</w:t>
      </w:r>
      <w:r w:rsidRPr="00A20D16">
        <w:rPr>
          <w:rFonts w:ascii="Arial" w:hAnsi="Arial" w:cs="Arial"/>
          <w:sz w:val="22"/>
          <w:szCs w:val="22"/>
          <w:lang w:val="fr-BE"/>
        </w:rPr>
        <w:t> </w:t>
      </w:r>
      <w:r w:rsidRPr="00A20D16">
        <w:rPr>
          <w:rFonts w:ascii="Arial" w:hAnsi="Arial" w:cs="Arial"/>
          <w:b/>
          <w:bCs/>
          <w:sz w:val="22"/>
          <w:szCs w:val="22"/>
          <w:lang w:val="fr-BE"/>
        </w:rPr>
        <w:t>– accord</w:t>
      </w:r>
      <w:r w:rsidRPr="00A20D16">
        <w:rPr>
          <w:rFonts w:ascii="Arial" w:hAnsi="Arial" w:cs="Arial"/>
          <w:sz w:val="22"/>
          <w:szCs w:val="22"/>
          <w:lang w:val="fr-BE"/>
        </w:rPr>
        <w:t xml:space="preserve"> </w:t>
      </w:r>
      <w:r w:rsidRPr="00A20D16">
        <w:rPr>
          <w:rFonts w:ascii="Arial" w:hAnsi="Arial" w:cs="Arial"/>
          <w:color w:val="FF0000"/>
          <w:sz w:val="22"/>
          <w:szCs w:val="22"/>
          <w:lang w:val="fr-BE"/>
        </w:rPr>
        <w:t>(À supprimer si l’employeur ne souhaite pas faire usage de fiches de paie électroniques et autres)</w:t>
      </w:r>
    </w:p>
    <w:p w14:paraId="02DC9771" w14:textId="77777777" w:rsidR="00647D41" w:rsidRPr="00A20D16" w:rsidRDefault="00647D41" w:rsidP="00A20D16">
      <w:pPr>
        <w:jc w:val="both"/>
        <w:rPr>
          <w:sz w:val="22"/>
          <w:szCs w:val="22"/>
          <w:lang w:val="fr-FR"/>
        </w:rPr>
      </w:pPr>
    </w:p>
    <w:p w14:paraId="63AA7941" w14:textId="5C96DE7A" w:rsidR="00647D41" w:rsidRPr="00A20D16" w:rsidRDefault="00647D41" w:rsidP="00A20D16">
      <w:pPr>
        <w:jc w:val="both"/>
        <w:rPr>
          <w:rFonts w:ascii="Arial" w:hAnsi="Arial" w:cs="Arial"/>
          <w:sz w:val="22"/>
          <w:szCs w:val="22"/>
          <w:lang w:val="fr-FR"/>
        </w:rPr>
      </w:pPr>
      <w:r w:rsidRPr="00A20D16">
        <w:rPr>
          <w:rFonts w:ascii="Arial" w:hAnsi="Arial" w:cs="Arial"/>
          <w:sz w:val="22"/>
          <w:szCs w:val="22"/>
          <w:lang w:val="fr-BE"/>
        </w:rPr>
        <w:t>Les parties conviennent expressément que le travailleur recevra les documents ci-dessous exclusivement par voie électronique</w:t>
      </w:r>
      <w:r w:rsidR="00A20D16">
        <w:rPr>
          <w:rFonts w:ascii="Arial" w:hAnsi="Arial" w:cs="Arial"/>
          <w:sz w:val="22"/>
          <w:szCs w:val="22"/>
          <w:lang w:val="fr-BE"/>
        </w:rPr>
        <w:t xml:space="preserve"> </w:t>
      </w:r>
      <w:r w:rsidRPr="00A20D16">
        <w:rPr>
          <w:rFonts w:ascii="Arial" w:hAnsi="Arial" w:cs="Arial"/>
          <w:sz w:val="22"/>
          <w:szCs w:val="22"/>
          <w:lang w:val="fr-BE"/>
        </w:rPr>
        <w:t>:</w:t>
      </w:r>
      <w:r w:rsidR="00AF4635" w:rsidRPr="00A20D16">
        <w:rPr>
          <w:rFonts w:ascii="Arial" w:hAnsi="Arial" w:cs="Arial"/>
          <w:sz w:val="22"/>
          <w:szCs w:val="22"/>
          <w:lang w:val="fr-BE"/>
        </w:rPr>
        <w:t xml:space="preserve"> </w:t>
      </w:r>
      <w:r w:rsidR="00AF4635" w:rsidRPr="00A20D16">
        <w:rPr>
          <w:rStyle w:val="Voetnootmarkering"/>
          <w:rFonts w:ascii="Arial" w:hAnsi="Arial" w:cs="Arial"/>
          <w:sz w:val="22"/>
          <w:szCs w:val="22"/>
          <w:lang w:val="fr-BE"/>
        </w:rPr>
        <w:footnoteReference w:id="7"/>
      </w:r>
      <w:r w:rsidR="00AF4635" w:rsidRPr="00A20D16">
        <w:rPr>
          <w:rFonts w:ascii="Arial" w:hAnsi="Arial" w:cs="Arial"/>
          <w:sz w:val="22"/>
          <w:szCs w:val="22"/>
          <w:lang w:val="fr-BE"/>
        </w:rPr>
        <w:t> </w:t>
      </w:r>
    </w:p>
    <w:p w14:paraId="1DFA9D17" w14:textId="77777777" w:rsidR="00647D41" w:rsidRPr="00A20D16" w:rsidRDefault="00647D41" w:rsidP="00A20D16">
      <w:pPr>
        <w:jc w:val="both"/>
        <w:rPr>
          <w:rFonts w:ascii="Arial" w:hAnsi="Arial" w:cs="Arial"/>
          <w:sz w:val="22"/>
          <w:szCs w:val="22"/>
          <w:lang w:val="fr-FR"/>
        </w:rPr>
      </w:pPr>
      <w:r w:rsidRPr="00A20D16">
        <w:rPr>
          <w:rFonts w:ascii="Arial" w:hAnsi="Arial" w:cs="Arial"/>
          <w:sz w:val="22"/>
          <w:szCs w:val="22"/>
          <w:lang w:val="fr-BE"/>
        </w:rPr>
        <w:t>…………………………….</w:t>
      </w:r>
    </w:p>
    <w:p w14:paraId="32694A1B" w14:textId="77777777" w:rsidR="00647D41" w:rsidRPr="00A20D16" w:rsidRDefault="00647D41" w:rsidP="00A20D16">
      <w:pPr>
        <w:jc w:val="both"/>
        <w:rPr>
          <w:rFonts w:ascii="Arial" w:hAnsi="Arial" w:cs="Arial"/>
          <w:sz w:val="22"/>
          <w:szCs w:val="22"/>
          <w:lang w:val="fr-FR"/>
        </w:rPr>
      </w:pPr>
      <w:r w:rsidRPr="00A20D16">
        <w:rPr>
          <w:rFonts w:ascii="Arial" w:hAnsi="Arial" w:cs="Arial"/>
          <w:sz w:val="22"/>
          <w:szCs w:val="22"/>
          <w:lang w:val="fr-BE"/>
        </w:rPr>
        <w:t>…………………………….</w:t>
      </w:r>
    </w:p>
    <w:p w14:paraId="0C4CC3FB" w14:textId="77777777" w:rsidR="00647D41" w:rsidRPr="00A20D16" w:rsidRDefault="00647D41" w:rsidP="00A20D16">
      <w:pPr>
        <w:jc w:val="both"/>
        <w:rPr>
          <w:rFonts w:ascii="Arial" w:hAnsi="Arial" w:cs="Arial"/>
          <w:sz w:val="22"/>
          <w:szCs w:val="22"/>
          <w:lang w:val="fr-FR"/>
        </w:rPr>
      </w:pPr>
      <w:r w:rsidRPr="00A20D16">
        <w:rPr>
          <w:rFonts w:ascii="Arial" w:hAnsi="Arial" w:cs="Arial"/>
          <w:sz w:val="22"/>
          <w:szCs w:val="22"/>
          <w:lang w:val="fr-BE"/>
        </w:rPr>
        <w:t>……………………………..</w:t>
      </w:r>
    </w:p>
    <w:p w14:paraId="7807234F" w14:textId="77777777" w:rsidR="00647D41" w:rsidRPr="00A20D16" w:rsidRDefault="00647D41" w:rsidP="00A20D16">
      <w:pPr>
        <w:jc w:val="both"/>
        <w:rPr>
          <w:rFonts w:ascii="Arial" w:hAnsi="Arial" w:cs="Arial"/>
          <w:sz w:val="22"/>
          <w:szCs w:val="22"/>
          <w:lang w:val="fr-FR"/>
        </w:rPr>
      </w:pPr>
    </w:p>
    <w:p w14:paraId="44E29791" w14:textId="77777777" w:rsidR="00647D41" w:rsidRPr="00A20D16" w:rsidRDefault="00647D41" w:rsidP="00A20D16">
      <w:pPr>
        <w:jc w:val="both"/>
        <w:rPr>
          <w:sz w:val="22"/>
          <w:szCs w:val="22"/>
          <w:lang w:val="fr-FR"/>
        </w:rPr>
      </w:pPr>
    </w:p>
    <w:p w14:paraId="43DD77E8" w14:textId="77777777" w:rsidR="00647D41" w:rsidRPr="00A20D16" w:rsidRDefault="00647D41" w:rsidP="00A20D16">
      <w:pPr>
        <w:jc w:val="both"/>
        <w:outlineLvl w:val="0"/>
        <w:rPr>
          <w:rFonts w:ascii="Arial" w:hAnsi="Arial" w:cs="Arial"/>
          <w:b/>
          <w:sz w:val="22"/>
          <w:szCs w:val="22"/>
          <w:lang w:val="fr-FR"/>
        </w:rPr>
      </w:pPr>
      <w:r w:rsidRPr="00A20D16">
        <w:rPr>
          <w:rFonts w:ascii="Arial" w:hAnsi="Arial" w:cs="Arial"/>
          <w:b/>
          <w:bCs/>
          <w:sz w:val="22"/>
          <w:szCs w:val="22"/>
          <w:lang w:val="fr-BE"/>
        </w:rPr>
        <w:t>Article</w:t>
      </w:r>
      <w:r w:rsidRPr="00A20D16">
        <w:rPr>
          <w:rFonts w:ascii="Arial" w:hAnsi="Arial" w:cs="Arial"/>
          <w:sz w:val="22"/>
          <w:szCs w:val="22"/>
          <w:lang w:val="fr-BE"/>
        </w:rPr>
        <w:t> </w:t>
      </w:r>
      <w:r w:rsidRPr="00A20D16">
        <w:rPr>
          <w:rFonts w:ascii="Arial" w:hAnsi="Arial" w:cs="Arial"/>
          <w:b/>
          <w:bCs/>
          <w:sz w:val="22"/>
          <w:szCs w:val="22"/>
          <w:lang w:val="fr-BE"/>
        </w:rPr>
        <w:t>5.2 Documents électroniques – procédure</w:t>
      </w:r>
    </w:p>
    <w:p w14:paraId="224DDE25" w14:textId="77777777" w:rsidR="00647D41" w:rsidRPr="00A20D16" w:rsidRDefault="00647D41" w:rsidP="00A20D16">
      <w:pPr>
        <w:jc w:val="both"/>
        <w:rPr>
          <w:rFonts w:ascii="Arial" w:hAnsi="Arial" w:cs="Arial"/>
          <w:sz w:val="22"/>
          <w:szCs w:val="22"/>
          <w:lang w:val="fr-FR"/>
        </w:rPr>
      </w:pPr>
    </w:p>
    <w:p w14:paraId="204FE345" w14:textId="77777777" w:rsidR="00647D41" w:rsidRPr="00A20D16" w:rsidRDefault="00647D41" w:rsidP="00A20D16">
      <w:pPr>
        <w:jc w:val="both"/>
        <w:rPr>
          <w:rFonts w:ascii="Arial" w:hAnsi="Arial" w:cs="Arial"/>
          <w:i/>
          <w:sz w:val="22"/>
          <w:szCs w:val="22"/>
          <w:lang w:val="fr-FR"/>
        </w:rPr>
      </w:pPr>
      <w:r w:rsidRPr="00A20D16">
        <w:rPr>
          <w:rFonts w:ascii="Arial" w:hAnsi="Arial" w:cs="Arial"/>
          <w:i/>
          <w:iCs/>
          <w:sz w:val="22"/>
          <w:szCs w:val="22"/>
          <w:lang w:val="fr-BE"/>
        </w:rPr>
        <w:t>(</w:t>
      </w:r>
      <w:proofErr w:type="gramStart"/>
      <w:r w:rsidRPr="00A20D16">
        <w:rPr>
          <w:rFonts w:ascii="Arial" w:hAnsi="Arial" w:cs="Arial"/>
          <w:i/>
          <w:iCs/>
          <w:sz w:val="22"/>
          <w:szCs w:val="22"/>
          <w:lang w:val="fr-BE"/>
        </w:rPr>
        <w:t>explications</w:t>
      </w:r>
      <w:proofErr w:type="gramEnd"/>
      <w:r w:rsidRPr="00A20D16">
        <w:rPr>
          <w:rFonts w:ascii="Arial" w:hAnsi="Arial" w:cs="Arial"/>
          <w:i/>
          <w:iCs/>
          <w:sz w:val="22"/>
          <w:szCs w:val="22"/>
          <w:lang w:val="fr-BE"/>
        </w:rPr>
        <w:t xml:space="preserve"> concernant la procédure à suivre par le travailleur pour obtenir les documents mentionnés à l’article 5.1 par voie électronique</w:t>
      </w:r>
      <w:r w:rsidRPr="00A20D16">
        <w:rPr>
          <w:rFonts w:ascii="Arial" w:hAnsi="Arial" w:cs="Arial"/>
          <w:sz w:val="22"/>
          <w:szCs w:val="22"/>
          <w:lang w:val="fr-BE"/>
        </w:rPr>
        <w:t>.</w:t>
      </w:r>
    </w:p>
    <w:p w14:paraId="33CE9FE4" w14:textId="77777777" w:rsidR="00647D41" w:rsidRPr="00A20D16" w:rsidRDefault="00647D41" w:rsidP="00A20D16">
      <w:pPr>
        <w:jc w:val="both"/>
        <w:rPr>
          <w:rFonts w:ascii="Arial" w:hAnsi="Arial" w:cs="Arial"/>
          <w:i/>
          <w:sz w:val="22"/>
          <w:szCs w:val="22"/>
          <w:lang w:val="fr-FR"/>
        </w:rPr>
      </w:pPr>
    </w:p>
    <w:p w14:paraId="18D8AECB" w14:textId="77777777" w:rsidR="00647D41" w:rsidRPr="00A20D16" w:rsidRDefault="00647D41" w:rsidP="00A20D16">
      <w:pPr>
        <w:jc w:val="both"/>
        <w:rPr>
          <w:rFonts w:ascii="Arial" w:hAnsi="Arial" w:cs="Arial"/>
          <w:i/>
          <w:sz w:val="22"/>
          <w:szCs w:val="22"/>
          <w:lang w:val="fr-FR"/>
        </w:rPr>
      </w:pPr>
      <w:r w:rsidRPr="00A20D16">
        <w:rPr>
          <w:rFonts w:ascii="Arial" w:hAnsi="Arial" w:cs="Arial"/>
          <w:i/>
          <w:iCs/>
          <w:sz w:val="22"/>
          <w:szCs w:val="22"/>
          <w:lang w:val="fr-BE"/>
        </w:rPr>
        <w:t>Exemple</w:t>
      </w:r>
      <w:r w:rsidRPr="00A20D16">
        <w:rPr>
          <w:rFonts w:ascii="Arial" w:hAnsi="Arial" w:cs="Arial"/>
          <w:sz w:val="22"/>
          <w:szCs w:val="22"/>
          <w:lang w:val="fr-BE"/>
        </w:rPr>
        <w:t> </w:t>
      </w:r>
      <w:r w:rsidRPr="00A20D16">
        <w:rPr>
          <w:rFonts w:ascii="Arial" w:hAnsi="Arial" w:cs="Arial"/>
          <w:i/>
          <w:iCs/>
          <w:sz w:val="22"/>
          <w:szCs w:val="22"/>
          <w:lang w:val="fr-BE"/>
        </w:rPr>
        <w:t xml:space="preserve">: </w:t>
      </w:r>
    </w:p>
    <w:p w14:paraId="4BB667BB" w14:textId="77777777" w:rsidR="00647D41" w:rsidRPr="00A20D16" w:rsidRDefault="00647D41" w:rsidP="00A20D16">
      <w:pPr>
        <w:jc w:val="both"/>
        <w:rPr>
          <w:rFonts w:ascii="Arial" w:hAnsi="Arial" w:cs="Arial"/>
          <w:i/>
          <w:sz w:val="22"/>
          <w:szCs w:val="22"/>
          <w:lang w:val="fr-FR"/>
        </w:rPr>
      </w:pPr>
      <w:r w:rsidRPr="00A20D16">
        <w:rPr>
          <w:rFonts w:ascii="Arial" w:hAnsi="Arial" w:cs="Arial"/>
          <w:i/>
          <w:iCs/>
          <w:sz w:val="22"/>
          <w:szCs w:val="22"/>
          <w:lang w:val="fr-BE"/>
        </w:rPr>
        <w:t>Pour avoir accès aux documents mentionnés à l’article 5.1, le travailleur doit prouver son identité à l’aide d’une procédure d’identification qu’il est le seul à pouvoir appliquer.</w:t>
      </w:r>
    </w:p>
    <w:p w14:paraId="2FB63D70" w14:textId="77777777" w:rsidR="00647D41" w:rsidRPr="00A20D16" w:rsidRDefault="00647D41" w:rsidP="00A20D16">
      <w:pPr>
        <w:jc w:val="both"/>
        <w:rPr>
          <w:rFonts w:ascii="Arial" w:hAnsi="Arial" w:cs="Arial"/>
          <w:i/>
          <w:sz w:val="22"/>
          <w:szCs w:val="22"/>
          <w:lang w:val="fr-FR"/>
        </w:rPr>
      </w:pPr>
      <w:r w:rsidRPr="00A20D16">
        <w:rPr>
          <w:rFonts w:ascii="Arial" w:hAnsi="Arial" w:cs="Arial"/>
          <w:i/>
          <w:iCs/>
          <w:sz w:val="22"/>
          <w:szCs w:val="22"/>
          <w:lang w:val="fr-BE"/>
        </w:rPr>
        <w:t>Un manuel pratique et des informations utiles sur cette procédure sont disponibles sur l’intranet ……… (emplacement) et peuvent également être consultés dans le règlement de travail.)</w:t>
      </w:r>
    </w:p>
    <w:p w14:paraId="7D5FB69E" w14:textId="77777777" w:rsidR="00BD5D92" w:rsidRPr="00A20D16" w:rsidRDefault="00BD5D92" w:rsidP="00A20D16">
      <w:pPr>
        <w:jc w:val="both"/>
        <w:rPr>
          <w:rFonts w:ascii="Arial" w:hAnsi="Arial" w:cs="Arial"/>
          <w:sz w:val="22"/>
          <w:szCs w:val="22"/>
          <w:lang w:val="fr-FR"/>
        </w:rPr>
      </w:pPr>
      <w:r w:rsidRPr="00A20D16">
        <w:rPr>
          <w:rFonts w:ascii="Arial" w:hAnsi="Arial" w:cs="Arial"/>
          <w:sz w:val="22"/>
          <w:szCs w:val="22"/>
          <w:lang w:val="fr-BE"/>
        </w:rPr>
        <w:t>…………………………….</w:t>
      </w:r>
    </w:p>
    <w:p w14:paraId="5BEDCFCC" w14:textId="77777777" w:rsidR="00BD5D92" w:rsidRPr="00A20D16" w:rsidRDefault="00BD5D92" w:rsidP="00A20D16">
      <w:pPr>
        <w:jc w:val="both"/>
        <w:rPr>
          <w:rFonts w:ascii="Arial" w:hAnsi="Arial" w:cs="Arial"/>
          <w:sz w:val="22"/>
          <w:szCs w:val="22"/>
          <w:lang w:val="fr-FR"/>
        </w:rPr>
      </w:pPr>
      <w:r w:rsidRPr="00A20D16">
        <w:rPr>
          <w:rFonts w:ascii="Arial" w:hAnsi="Arial" w:cs="Arial"/>
          <w:sz w:val="22"/>
          <w:szCs w:val="22"/>
          <w:lang w:val="fr-BE"/>
        </w:rPr>
        <w:t>…………………………….</w:t>
      </w:r>
    </w:p>
    <w:p w14:paraId="4D499D73" w14:textId="77777777" w:rsidR="00BD5D92" w:rsidRPr="00A20D16" w:rsidRDefault="00BD5D92" w:rsidP="00A20D16">
      <w:pPr>
        <w:jc w:val="both"/>
        <w:rPr>
          <w:rFonts w:ascii="Arial" w:hAnsi="Arial" w:cs="Arial"/>
          <w:sz w:val="22"/>
          <w:szCs w:val="22"/>
          <w:lang w:val="fr-FR"/>
        </w:rPr>
      </w:pPr>
      <w:r w:rsidRPr="00A20D16">
        <w:rPr>
          <w:rFonts w:ascii="Arial" w:hAnsi="Arial" w:cs="Arial"/>
          <w:sz w:val="22"/>
          <w:szCs w:val="22"/>
          <w:lang w:val="fr-BE"/>
        </w:rPr>
        <w:t>……………………………..</w:t>
      </w:r>
    </w:p>
    <w:p w14:paraId="1C2A248A" w14:textId="77777777" w:rsidR="00BD5D92" w:rsidRPr="00AF4635" w:rsidRDefault="00BD5D92" w:rsidP="00647D41">
      <w:pPr>
        <w:rPr>
          <w:rFonts w:ascii="Arial" w:hAnsi="Arial" w:cs="Arial"/>
          <w:sz w:val="22"/>
          <w:szCs w:val="22"/>
          <w:lang w:val="fr-FR"/>
        </w:rPr>
      </w:pPr>
    </w:p>
    <w:p w14:paraId="17C87ADB" w14:textId="77777777" w:rsidR="00647D41" w:rsidRPr="00AF4635" w:rsidRDefault="00647D41" w:rsidP="00A20D16">
      <w:pPr>
        <w:jc w:val="both"/>
        <w:rPr>
          <w:rFonts w:ascii="Arial" w:hAnsi="Arial" w:cs="Arial"/>
          <w:sz w:val="22"/>
          <w:szCs w:val="22"/>
          <w:lang w:val="fr-FR"/>
        </w:rPr>
      </w:pPr>
      <w:r>
        <w:rPr>
          <w:rFonts w:ascii="Arial" w:hAnsi="Arial" w:cs="Arial"/>
          <w:sz w:val="22"/>
          <w:szCs w:val="22"/>
          <w:lang w:val="fr-BE"/>
        </w:rPr>
        <w:lastRenderedPageBreak/>
        <w:t>Le travailleur s’engage à utiliser le système en personne prudente et raisonnable et à mettre tout en œuvre pour empêcher que des tiers puissent prendre connaissance de la procédure d’identification qui est strictement personnelle. La responsabilité du respect de cet engagement et des conséquences dommageables de l’utilisation abusive de la procédure d’identification incombe exclusivement au travailleur.</w:t>
      </w:r>
    </w:p>
    <w:p w14:paraId="011DEA4C" w14:textId="77777777" w:rsidR="001327B8" w:rsidRPr="00AF4635" w:rsidRDefault="001327B8" w:rsidP="00A20D16">
      <w:pPr>
        <w:jc w:val="both"/>
        <w:rPr>
          <w:rFonts w:ascii="Arial" w:hAnsi="Arial" w:cs="Arial"/>
          <w:bCs/>
          <w:sz w:val="22"/>
          <w:szCs w:val="22"/>
          <w:lang w:val="fr-FR"/>
        </w:rPr>
      </w:pPr>
    </w:p>
    <w:p w14:paraId="73B204B4" w14:textId="77777777" w:rsidR="001327B8" w:rsidRPr="00AF4635" w:rsidRDefault="001327B8" w:rsidP="00A20D16">
      <w:pPr>
        <w:jc w:val="both"/>
        <w:rPr>
          <w:rFonts w:ascii="Arial" w:hAnsi="Arial" w:cs="Arial"/>
          <w:bCs/>
          <w:sz w:val="22"/>
          <w:szCs w:val="22"/>
          <w:lang w:val="fr-FR"/>
        </w:rPr>
      </w:pPr>
    </w:p>
    <w:p w14:paraId="0F6B55D8" w14:textId="34E0B0D0" w:rsidR="00647D41" w:rsidRPr="00AF4635" w:rsidRDefault="00852E9C" w:rsidP="00A20D16">
      <w:pPr>
        <w:jc w:val="both"/>
        <w:rPr>
          <w:rFonts w:ascii="Arial" w:hAnsi="Arial" w:cs="Arial"/>
          <w:b/>
          <w:sz w:val="22"/>
          <w:szCs w:val="22"/>
          <w:lang w:val="fr-FR"/>
        </w:rPr>
      </w:pPr>
      <w:r>
        <w:rPr>
          <w:rFonts w:ascii="Arial" w:hAnsi="Arial" w:cs="Arial"/>
          <w:b/>
          <w:bCs/>
          <w:sz w:val="22"/>
          <w:szCs w:val="22"/>
          <w:lang w:val="fr-BE"/>
        </w:rPr>
        <w:t>Article</w:t>
      </w:r>
      <w:r>
        <w:rPr>
          <w:rFonts w:ascii="Arial" w:hAnsi="Arial" w:cs="Arial"/>
          <w:sz w:val="22"/>
          <w:szCs w:val="22"/>
          <w:lang w:val="fr-BE"/>
        </w:rPr>
        <w:t> </w:t>
      </w:r>
      <w:r>
        <w:rPr>
          <w:rFonts w:ascii="Arial" w:hAnsi="Arial" w:cs="Arial"/>
          <w:b/>
          <w:bCs/>
          <w:sz w:val="22"/>
          <w:szCs w:val="22"/>
          <w:lang w:val="fr-BE"/>
        </w:rPr>
        <w:t>5.3 Documents électroniques – passage aux documents papier</w:t>
      </w:r>
    </w:p>
    <w:p w14:paraId="23C9066E" w14:textId="77777777" w:rsidR="00647D41" w:rsidRPr="00AF4635" w:rsidRDefault="00647D41" w:rsidP="00A20D16">
      <w:pPr>
        <w:jc w:val="both"/>
        <w:rPr>
          <w:rFonts w:ascii="Arial" w:hAnsi="Arial" w:cs="Arial"/>
          <w:b/>
          <w:sz w:val="22"/>
          <w:szCs w:val="22"/>
          <w:lang w:val="fr-FR"/>
        </w:rPr>
      </w:pPr>
    </w:p>
    <w:p w14:paraId="72085DF5" w14:textId="77777777" w:rsidR="00647D41" w:rsidRPr="00AF4635" w:rsidRDefault="00647D41" w:rsidP="00A20D16">
      <w:pPr>
        <w:jc w:val="both"/>
        <w:rPr>
          <w:rFonts w:ascii="Arial" w:hAnsi="Arial" w:cs="Arial"/>
          <w:sz w:val="22"/>
          <w:szCs w:val="22"/>
          <w:lang w:val="fr-FR"/>
        </w:rPr>
      </w:pPr>
      <w:r>
        <w:rPr>
          <w:rFonts w:ascii="Arial" w:hAnsi="Arial" w:cs="Arial"/>
          <w:sz w:val="22"/>
          <w:szCs w:val="22"/>
          <w:lang w:val="fr-BE"/>
        </w:rPr>
        <w:t xml:space="preserve">L’accord sur les documents électroniques mentionnés à l’article 5.1. </w:t>
      </w:r>
      <w:proofErr w:type="gramStart"/>
      <w:r>
        <w:rPr>
          <w:rFonts w:ascii="Arial" w:hAnsi="Arial" w:cs="Arial"/>
          <w:sz w:val="22"/>
          <w:szCs w:val="22"/>
          <w:lang w:val="fr-BE"/>
        </w:rPr>
        <w:t>s’applique</w:t>
      </w:r>
      <w:proofErr w:type="gramEnd"/>
      <w:r>
        <w:rPr>
          <w:rFonts w:ascii="Arial" w:hAnsi="Arial" w:cs="Arial"/>
          <w:sz w:val="22"/>
          <w:szCs w:val="22"/>
          <w:lang w:val="fr-BE"/>
        </w:rPr>
        <w:t xml:space="preserve"> au moins pour l’année civile ….  (</w:t>
      </w:r>
      <w:proofErr w:type="gramStart"/>
      <w:r>
        <w:rPr>
          <w:rFonts w:ascii="Arial" w:hAnsi="Arial" w:cs="Arial"/>
          <w:sz w:val="22"/>
          <w:szCs w:val="22"/>
          <w:lang w:val="fr-BE"/>
        </w:rPr>
        <w:t>année</w:t>
      </w:r>
      <w:proofErr w:type="gramEnd"/>
      <w:r>
        <w:rPr>
          <w:rFonts w:ascii="Arial" w:hAnsi="Arial" w:cs="Arial"/>
          <w:sz w:val="22"/>
          <w:szCs w:val="22"/>
          <w:lang w:val="fr-BE"/>
        </w:rPr>
        <w:t xml:space="preserve"> civile durant laquelle l’accord est établi). Au terme de cette année civile, chacune des parties peut dénoncer cet accord et demander que les documents lui soient fournis sur papier.</w:t>
      </w:r>
    </w:p>
    <w:p w14:paraId="46098274" w14:textId="77777777" w:rsidR="00320224" w:rsidRPr="00AF4635" w:rsidRDefault="00320224" w:rsidP="00A20D16">
      <w:pPr>
        <w:jc w:val="both"/>
        <w:rPr>
          <w:rFonts w:ascii="Arial" w:hAnsi="Arial" w:cs="Arial"/>
          <w:sz w:val="22"/>
          <w:szCs w:val="22"/>
          <w:lang w:val="fr-FR"/>
        </w:rPr>
      </w:pPr>
    </w:p>
    <w:p w14:paraId="75DE7F1E" w14:textId="77777777" w:rsidR="00647D41" w:rsidRPr="00AF4635" w:rsidRDefault="00647D41" w:rsidP="00A20D16">
      <w:pPr>
        <w:jc w:val="both"/>
        <w:rPr>
          <w:rFonts w:ascii="Arial" w:hAnsi="Arial" w:cs="Arial"/>
          <w:sz w:val="22"/>
          <w:szCs w:val="22"/>
          <w:lang w:val="fr-FR"/>
        </w:rPr>
      </w:pPr>
      <w:r>
        <w:rPr>
          <w:rFonts w:ascii="Arial" w:hAnsi="Arial" w:cs="Arial"/>
          <w:sz w:val="22"/>
          <w:szCs w:val="22"/>
          <w:lang w:val="fr-BE"/>
        </w:rPr>
        <w:t>La partie qui le souhaite adresse à cette fin une demande claire et univoque à l’autre partie. Le travailleur adresse sa demande au responsable du personnel auprès de son employeur.</w:t>
      </w:r>
    </w:p>
    <w:p w14:paraId="73BFA013" w14:textId="77777777" w:rsidR="00647D41" w:rsidRPr="00AF4635" w:rsidRDefault="00647D41" w:rsidP="00A20D16">
      <w:pPr>
        <w:jc w:val="both"/>
        <w:rPr>
          <w:rFonts w:ascii="Arial" w:hAnsi="Arial" w:cs="Arial"/>
          <w:sz w:val="22"/>
          <w:szCs w:val="22"/>
          <w:lang w:val="fr-FR"/>
        </w:rPr>
      </w:pPr>
    </w:p>
    <w:p w14:paraId="196CF49D" w14:textId="77777777" w:rsidR="00647D41" w:rsidRPr="00AF4635" w:rsidRDefault="00647D41" w:rsidP="00A20D16">
      <w:pPr>
        <w:jc w:val="both"/>
        <w:rPr>
          <w:rFonts w:ascii="Arial" w:hAnsi="Arial" w:cs="Arial"/>
          <w:sz w:val="22"/>
          <w:szCs w:val="22"/>
          <w:lang w:val="fr-FR"/>
        </w:rPr>
      </w:pPr>
      <w:r>
        <w:rPr>
          <w:rFonts w:ascii="Arial" w:hAnsi="Arial" w:cs="Arial"/>
          <w:sz w:val="22"/>
          <w:szCs w:val="22"/>
          <w:lang w:val="fr-BE"/>
        </w:rPr>
        <w:t>Le canal papier est réintroduit le premier jour du deuxième mois qui suit le mois durant lequel le changement a été demandé.</w:t>
      </w:r>
    </w:p>
    <w:p w14:paraId="03F0DA52" w14:textId="77777777" w:rsidR="00320224" w:rsidRPr="00AF4635" w:rsidRDefault="00320224" w:rsidP="00A20D16">
      <w:pPr>
        <w:jc w:val="both"/>
        <w:rPr>
          <w:rFonts w:ascii="Arial" w:hAnsi="Arial" w:cs="Arial"/>
          <w:sz w:val="22"/>
          <w:szCs w:val="22"/>
          <w:lang w:val="fr-FR"/>
        </w:rPr>
      </w:pPr>
    </w:p>
    <w:p w14:paraId="49F42081" w14:textId="77777777" w:rsidR="00647D41" w:rsidRPr="00AF4635" w:rsidRDefault="00647D41" w:rsidP="00A20D16">
      <w:pPr>
        <w:jc w:val="both"/>
        <w:rPr>
          <w:rFonts w:ascii="Arial" w:hAnsi="Arial" w:cs="Arial"/>
          <w:lang w:val="fr-FR"/>
        </w:rPr>
      </w:pPr>
      <w:r>
        <w:rPr>
          <w:rFonts w:ascii="Arial" w:hAnsi="Arial" w:cs="Arial"/>
          <w:sz w:val="22"/>
          <w:szCs w:val="22"/>
          <w:lang w:val="fr-BE"/>
        </w:rPr>
        <w:t xml:space="preserve">En ce qui concerne le compte individuel, la demande d’arrêt de l’envoi électronique doit être déposée au plus tard le dernier jour ouvrable de novembre. Dans ce cas, le canal papier est réintroduit le premier janvier qui suit la demande et est appliqué au moins pendant une année civile complète.  </w:t>
      </w:r>
    </w:p>
    <w:p w14:paraId="358FCEDA" w14:textId="77777777" w:rsidR="00647D41" w:rsidRPr="00AF4635" w:rsidRDefault="00647D41" w:rsidP="00A20D16">
      <w:pPr>
        <w:tabs>
          <w:tab w:val="left" w:pos="-720"/>
        </w:tabs>
        <w:suppressAutoHyphens/>
        <w:jc w:val="both"/>
        <w:rPr>
          <w:rFonts w:ascii="Arial" w:hAnsi="Arial"/>
          <w:sz w:val="22"/>
          <w:lang w:val="fr-FR"/>
        </w:rPr>
      </w:pPr>
    </w:p>
    <w:p w14:paraId="68FF60CD" w14:textId="77777777" w:rsidR="00FA163F" w:rsidRPr="00AF4635" w:rsidRDefault="00FA163F" w:rsidP="00A20D16">
      <w:pPr>
        <w:tabs>
          <w:tab w:val="left" w:pos="-720"/>
        </w:tabs>
        <w:suppressAutoHyphens/>
        <w:jc w:val="both"/>
        <w:rPr>
          <w:rFonts w:ascii="Arial" w:hAnsi="Arial"/>
          <w:sz w:val="22"/>
          <w:lang w:val="fr-FR"/>
        </w:rPr>
      </w:pPr>
    </w:p>
    <w:p w14:paraId="28318FFC" w14:textId="77777777" w:rsidR="00FA163F" w:rsidRPr="00AF4635" w:rsidRDefault="00647D41" w:rsidP="00A20D16">
      <w:pPr>
        <w:tabs>
          <w:tab w:val="left" w:pos="-720"/>
        </w:tabs>
        <w:suppressAutoHyphens/>
        <w:jc w:val="both"/>
        <w:rPr>
          <w:rFonts w:ascii="Arial" w:hAnsi="Arial"/>
          <w:sz w:val="22"/>
          <w:lang w:val="fr-FR"/>
        </w:rPr>
      </w:pPr>
      <w:r>
        <w:rPr>
          <w:rFonts w:ascii="Arial" w:hAnsi="Arial"/>
          <w:b/>
          <w:bCs/>
          <w:sz w:val="22"/>
          <w:lang w:val="fr-BE"/>
        </w:rPr>
        <w:t>Article</w:t>
      </w:r>
      <w:r>
        <w:rPr>
          <w:rFonts w:ascii="Arial" w:hAnsi="Arial"/>
          <w:sz w:val="22"/>
          <w:lang w:val="fr-BE"/>
        </w:rPr>
        <w:t> </w:t>
      </w:r>
      <w:r>
        <w:rPr>
          <w:rFonts w:ascii="Arial" w:hAnsi="Arial"/>
          <w:b/>
          <w:bCs/>
          <w:sz w:val="22"/>
          <w:lang w:val="fr-BE"/>
        </w:rPr>
        <w:t>6</w:t>
      </w:r>
    </w:p>
    <w:p w14:paraId="106D8586" w14:textId="77777777" w:rsidR="00FA163F" w:rsidRPr="00AF4635" w:rsidRDefault="00FA163F" w:rsidP="00A20D16">
      <w:pPr>
        <w:tabs>
          <w:tab w:val="left" w:pos="-720"/>
        </w:tabs>
        <w:suppressAutoHyphens/>
        <w:jc w:val="both"/>
        <w:rPr>
          <w:rFonts w:ascii="Arial" w:hAnsi="Arial"/>
          <w:sz w:val="22"/>
          <w:lang w:val="fr-FR"/>
        </w:rPr>
      </w:pPr>
    </w:p>
    <w:p w14:paraId="54A82A63" w14:textId="77777777" w:rsidR="00944793" w:rsidRPr="00AF4635" w:rsidRDefault="00944793" w:rsidP="00A20D16">
      <w:pPr>
        <w:tabs>
          <w:tab w:val="left" w:pos="-720"/>
        </w:tabs>
        <w:suppressAutoHyphens/>
        <w:jc w:val="both"/>
        <w:rPr>
          <w:rFonts w:ascii="Arial" w:hAnsi="Arial"/>
          <w:sz w:val="22"/>
          <w:szCs w:val="22"/>
          <w:lang w:val="fr-FR"/>
        </w:rPr>
      </w:pPr>
      <w:r>
        <w:rPr>
          <w:rFonts w:ascii="Arial" w:hAnsi="Arial"/>
          <w:sz w:val="22"/>
          <w:szCs w:val="22"/>
          <w:lang w:val="fr-BE"/>
        </w:rPr>
        <w:t>Le travailleur s’engage à ne pas divulguer auprès de tiers les secrets d’entreprise de l’employeur, à ne commettre ni ne prêter son concours à aucun acte de concurrence déloyale, et à ne pas compromettre le nom et la réputation de l’employeur.</w:t>
      </w:r>
    </w:p>
    <w:p w14:paraId="526F0775" w14:textId="77777777" w:rsidR="00FA163F" w:rsidRPr="00AF4635" w:rsidRDefault="00FA163F" w:rsidP="00A20D16">
      <w:pPr>
        <w:tabs>
          <w:tab w:val="left" w:pos="-720"/>
        </w:tabs>
        <w:suppressAutoHyphens/>
        <w:jc w:val="both"/>
        <w:rPr>
          <w:rFonts w:ascii="Arial" w:hAnsi="Arial"/>
          <w:sz w:val="22"/>
          <w:lang w:val="fr-FR"/>
        </w:rPr>
      </w:pPr>
    </w:p>
    <w:p w14:paraId="087DF823" w14:textId="77777777" w:rsidR="00FA163F" w:rsidRPr="00AF4635" w:rsidRDefault="00FA163F" w:rsidP="00A20D16">
      <w:pPr>
        <w:tabs>
          <w:tab w:val="left" w:pos="-720"/>
        </w:tabs>
        <w:suppressAutoHyphens/>
        <w:jc w:val="both"/>
        <w:rPr>
          <w:rFonts w:ascii="Arial" w:hAnsi="Arial"/>
          <w:sz w:val="22"/>
          <w:lang w:val="fr-FR"/>
        </w:rPr>
      </w:pPr>
    </w:p>
    <w:p w14:paraId="63A50804" w14:textId="77777777" w:rsidR="00FA163F" w:rsidRPr="00AF4635" w:rsidRDefault="00FA163F" w:rsidP="00A20D16">
      <w:pPr>
        <w:tabs>
          <w:tab w:val="left" w:pos="-720"/>
        </w:tabs>
        <w:suppressAutoHyphens/>
        <w:jc w:val="both"/>
        <w:rPr>
          <w:rFonts w:ascii="Arial" w:hAnsi="Arial"/>
          <w:sz w:val="22"/>
          <w:lang w:val="fr-FR"/>
        </w:rPr>
      </w:pPr>
      <w:r>
        <w:rPr>
          <w:rFonts w:ascii="Arial" w:hAnsi="Arial"/>
          <w:b/>
          <w:bCs/>
          <w:sz w:val="22"/>
          <w:lang w:val="fr-BE"/>
        </w:rPr>
        <w:t>Article</w:t>
      </w:r>
      <w:r>
        <w:rPr>
          <w:rFonts w:ascii="Arial" w:hAnsi="Arial"/>
          <w:sz w:val="22"/>
          <w:lang w:val="fr-BE"/>
        </w:rPr>
        <w:t> </w:t>
      </w:r>
      <w:r>
        <w:rPr>
          <w:rFonts w:ascii="Arial" w:hAnsi="Arial"/>
          <w:b/>
          <w:bCs/>
          <w:sz w:val="22"/>
          <w:lang w:val="fr-BE"/>
        </w:rPr>
        <w:t>7</w:t>
      </w:r>
    </w:p>
    <w:p w14:paraId="4D316F39" w14:textId="77777777" w:rsidR="00FA163F" w:rsidRPr="00AF4635" w:rsidRDefault="00FA163F" w:rsidP="00A20D16">
      <w:pPr>
        <w:tabs>
          <w:tab w:val="left" w:pos="-720"/>
        </w:tabs>
        <w:suppressAutoHyphens/>
        <w:jc w:val="both"/>
        <w:rPr>
          <w:rFonts w:ascii="Arial" w:hAnsi="Arial"/>
          <w:sz w:val="22"/>
          <w:lang w:val="fr-FR"/>
        </w:rPr>
      </w:pPr>
    </w:p>
    <w:p w14:paraId="38B7C2CC" w14:textId="77777777" w:rsidR="00DD47FB" w:rsidRPr="00DD47FB" w:rsidRDefault="00DD47FB" w:rsidP="00A20D16">
      <w:pPr>
        <w:jc w:val="both"/>
        <w:rPr>
          <w:rFonts w:ascii="Arial" w:hAnsi="Arial" w:cs="Arial"/>
          <w:sz w:val="22"/>
          <w:szCs w:val="22"/>
          <w:lang w:val="fr-FR"/>
        </w:rPr>
      </w:pPr>
      <w:r w:rsidRPr="00DD47FB">
        <w:rPr>
          <w:rFonts w:ascii="Arial" w:hAnsi="Arial" w:cs="Arial"/>
          <w:sz w:val="22"/>
          <w:szCs w:val="22"/>
          <w:lang w:val="fr-FR"/>
        </w:rPr>
        <w:t>Le travailleur reconnaît par la présente avoir reçu une copie du règlement de travail.</w:t>
      </w:r>
    </w:p>
    <w:p w14:paraId="7C84BB84" w14:textId="2DEA7381" w:rsidR="00FA163F" w:rsidRPr="003E1584" w:rsidRDefault="003E1584" w:rsidP="00A20D16">
      <w:pPr>
        <w:tabs>
          <w:tab w:val="left" w:pos="-720"/>
        </w:tabs>
        <w:suppressAutoHyphens/>
        <w:jc w:val="both"/>
        <w:rPr>
          <w:rFonts w:ascii="Arial" w:hAnsi="Arial"/>
          <w:sz w:val="22"/>
          <w:szCs w:val="22"/>
          <w:lang w:val="fr-FR"/>
        </w:rPr>
      </w:pPr>
      <w:r w:rsidRPr="003E1584">
        <w:rPr>
          <w:rFonts w:ascii="Arial" w:hAnsi="Arial" w:cs="Arial"/>
          <w:sz w:val="22"/>
          <w:szCs w:val="22"/>
          <w:shd w:val="clear" w:color="auto" w:fill="FFFFFF"/>
          <w:lang w:val="fr-FR"/>
        </w:rPr>
        <w:t xml:space="preserve">Le travailleur reconnait par la présente avoir reçu les informations sur les principaux aspects de la relation de travail </w:t>
      </w:r>
      <w:r w:rsidRPr="003E1584">
        <w:rPr>
          <w:rStyle w:val="Voetnootmarkering"/>
          <w:rFonts w:ascii="Arial" w:hAnsi="Arial" w:cs="Arial"/>
          <w:sz w:val="22"/>
          <w:szCs w:val="22"/>
          <w:shd w:val="clear" w:color="auto" w:fill="FFFFFF"/>
          <w:lang w:val="fr-FR"/>
        </w:rPr>
        <w:footnoteReference w:id="8"/>
      </w:r>
      <w:r w:rsidRPr="003E1584">
        <w:rPr>
          <w:rFonts w:ascii="Arial" w:hAnsi="Arial" w:cs="Arial"/>
          <w:sz w:val="22"/>
          <w:szCs w:val="22"/>
          <w:shd w:val="clear" w:color="auto" w:fill="FFFFFF"/>
          <w:lang w:val="fr-FR"/>
        </w:rPr>
        <w:t>.</w:t>
      </w:r>
    </w:p>
    <w:p w14:paraId="0B1AA0AE" w14:textId="77777777" w:rsidR="00FA163F" w:rsidRPr="00AF4635" w:rsidRDefault="00FA163F" w:rsidP="00A20D16">
      <w:pPr>
        <w:tabs>
          <w:tab w:val="left" w:pos="-720"/>
        </w:tabs>
        <w:suppressAutoHyphens/>
        <w:jc w:val="both"/>
        <w:rPr>
          <w:rFonts w:ascii="Arial" w:hAnsi="Arial"/>
          <w:sz w:val="22"/>
          <w:lang w:val="fr-FR"/>
        </w:rPr>
      </w:pPr>
    </w:p>
    <w:p w14:paraId="1792F214" w14:textId="77777777" w:rsidR="00FA163F" w:rsidRPr="00AF4635" w:rsidRDefault="00FA163F" w:rsidP="00A20D16">
      <w:pPr>
        <w:tabs>
          <w:tab w:val="left" w:pos="-720"/>
        </w:tabs>
        <w:suppressAutoHyphens/>
        <w:jc w:val="both"/>
        <w:rPr>
          <w:rFonts w:ascii="Arial" w:hAnsi="Arial"/>
          <w:sz w:val="22"/>
          <w:lang w:val="fr-FR"/>
        </w:rPr>
      </w:pPr>
    </w:p>
    <w:p w14:paraId="7B5DABF3" w14:textId="77777777" w:rsidR="00FA163F" w:rsidRPr="00AF4635" w:rsidRDefault="00FA163F" w:rsidP="00A20D16">
      <w:pPr>
        <w:tabs>
          <w:tab w:val="left" w:pos="-720"/>
        </w:tabs>
        <w:suppressAutoHyphens/>
        <w:jc w:val="both"/>
        <w:rPr>
          <w:rFonts w:ascii="Arial" w:hAnsi="Arial"/>
          <w:sz w:val="22"/>
          <w:lang w:val="fr-FR"/>
        </w:rPr>
      </w:pPr>
      <w:r>
        <w:rPr>
          <w:rFonts w:ascii="Arial" w:hAnsi="Arial"/>
          <w:b/>
          <w:bCs/>
          <w:sz w:val="22"/>
          <w:lang w:val="fr-BE"/>
        </w:rPr>
        <w:t>Article</w:t>
      </w:r>
      <w:r>
        <w:rPr>
          <w:rFonts w:ascii="Arial" w:hAnsi="Arial"/>
          <w:sz w:val="22"/>
          <w:lang w:val="fr-BE"/>
        </w:rPr>
        <w:t> </w:t>
      </w:r>
      <w:r>
        <w:rPr>
          <w:rFonts w:ascii="Arial" w:hAnsi="Arial"/>
          <w:b/>
          <w:bCs/>
          <w:sz w:val="22"/>
          <w:lang w:val="fr-BE"/>
        </w:rPr>
        <w:t>8</w:t>
      </w:r>
    </w:p>
    <w:p w14:paraId="539A7C71" w14:textId="77777777" w:rsidR="00FA163F" w:rsidRPr="00AF4635" w:rsidRDefault="00FA163F" w:rsidP="00A20D16">
      <w:pPr>
        <w:tabs>
          <w:tab w:val="left" w:pos="-720"/>
        </w:tabs>
        <w:suppressAutoHyphens/>
        <w:jc w:val="both"/>
        <w:rPr>
          <w:rFonts w:ascii="Arial" w:hAnsi="Arial"/>
          <w:sz w:val="22"/>
          <w:lang w:val="fr-FR"/>
        </w:rPr>
      </w:pPr>
    </w:p>
    <w:p w14:paraId="68A4DBEE" w14:textId="77777777" w:rsidR="00FA163F" w:rsidRPr="00AF4635" w:rsidRDefault="00FA163F" w:rsidP="00A20D16">
      <w:pPr>
        <w:tabs>
          <w:tab w:val="right" w:leader="dot" w:pos="9026"/>
        </w:tabs>
        <w:suppressAutoHyphens/>
        <w:jc w:val="both"/>
        <w:rPr>
          <w:rFonts w:ascii="Arial" w:hAnsi="Arial"/>
          <w:sz w:val="22"/>
          <w:lang w:val="fr-FR"/>
        </w:rPr>
      </w:pPr>
      <w:r>
        <w:rPr>
          <w:rFonts w:ascii="Arial" w:hAnsi="Arial"/>
          <w:sz w:val="22"/>
          <w:lang w:val="fr-BE"/>
        </w:rPr>
        <w:t xml:space="preserve">En outre, le présent contrat est soumis aux dispositions particulières suivantes :  </w:t>
      </w:r>
      <w:r>
        <w:rPr>
          <w:rFonts w:ascii="Arial" w:hAnsi="Arial"/>
          <w:sz w:val="22"/>
          <w:lang w:val="fr-BE"/>
        </w:rPr>
        <w:tab/>
      </w:r>
    </w:p>
    <w:p w14:paraId="17963459" w14:textId="77777777" w:rsidR="00FA163F" w:rsidRPr="00AF4635" w:rsidRDefault="00FA163F" w:rsidP="00A20D16">
      <w:pPr>
        <w:tabs>
          <w:tab w:val="right" w:leader="dot" w:pos="9026"/>
        </w:tabs>
        <w:suppressAutoHyphens/>
        <w:jc w:val="both"/>
        <w:rPr>
          <w:rFonts w:ascii="Arial" w:hAnsi="Arial"/>
          <w:sz w:val="22"/>
          <w:lang w:val="fr-FR"/>
        </w:rPr>
      </w:pPr>
      <w:r>
        <w:rPr>
          <w:lang w:val="fr-BE"/>
        </w:rPr>
        <w:tab/>
      </w:r>
    </w:p>
    <w:p w14:paraId="7862E99C" w14:textId="77777777" w:rsidR="00FA163F" w:rsidRPr="00AF4635" w:rsidRDefault="00FA163F" w:rsidP="00A20D16">
      <w:pPr>
        <w:tabs>
          <w:tab w:val="right" w:leader="dot" w:pos="9026"/>
        </w:tabs>
        <w:suppressAutoHyphens/>
        <w:jc w:val="both"/>
        <w:rPr>
          <w:rFonts w:ascii="Arial" w:hAnsi="Arial"/>
          <w:sz w:val="22"/>
          <w:lang w:val="fr-FR"/>
        </w:rPr>
      </w:pPr>
      <w:r>
        <w:rPr>
          <w:lang w:val="fr-BE"/>
        </w:rPr>
        <w:tab/>
      </w:r>
    </w:p>
    <w:p w14:paraId="3E1CEDAD" w14:textId="77777777" w:rsidR="00FA163F" w:rsidRPr="00AF4635" w:rsidRDefault="00FA163F" w:rsidP="00A20D16">
      <w:pPr>
        <w:tabs>
          <w:tab w:val="left" w:pos="-720"/>
        </w:tabs>
        <w:suppressAutoHyphens/>
        <w:jc w:val="both"/>
        <w:rPr>
          <w:rFonts w:ascii="Arial" w:hAnsi="Arial"/>
          <w:sz w:val="22"/>
          <w:lang w:val="fr-FR"/>
        </w:rPr>
      </w:pPr>
    </w:p>
    <w:p w14:paraId="656D050D" w14:textId="165DE479" w:rsidR="003E1584" w:rsidRDefault="003E1584" w:rsidP="00A20D16">
      <w:pPr>
        <w:overflowPunct/>
        <w:autoSpaceDE/>
        <w:autoSpaceDN/>
        <w:adjustRightInd/>
        <w:jc w:val="both"/>
        <w:textAlignment w:val="auto"/>
        <w:rPr>
          <w:rFonts w:ascii="Arial" w:hAnsi="Arial"/>
          <w:b/>
          <w:bCs/>
          <w:sz w:val="22"/>
          <w:lang w:val="fr-BE"/>
        </w:rPr>
      </w:pPr>
    </w:p>
    <w:p w14:paraId="00C91CC0" w14:textId="77777777" w:rsidR="00A20D16" w:rsidRDefault="00A20D16" w:rsidP="00A20D16">
      <w:pPr>
        <w:tabs>
          <w:tab w:val="left" w:pos="-720"/>
        </w:tabs>
        <w:suppressAutoHyphens/>
        <w:jc w:val="both"/>
        <w:rPr>
          <w:rFonts w:ascii="Arial" w:hAnsi="Arial"/>
          <w:b/>
          <w:bCs/>
          <w:sz w:val="22"/>
          <w:lang w:val="fr-BE"/>
        </w:rPr>
      </w:pPr>
    </w:p>
    <w:p w14:paraId="1D648B99" w14:textId="77777777" w:rsidR="00A20D16" w:rsidRDefault="00A20D16" w:rsidP="00A20D16">
      <w:pPr>
        <w:tabs>
          <w:tab w:val="left" w:pos="-720"/>
        </w:tabs>
        <w:suppressAutoHyphens/>
        <w:jc w:val="both"/>
        <w:rPr>
          <w:rFonts w:ascii="Arial" w:hAnsi="Arial"/>
          <w:b/>
          <w:bCs/>
          <w:sz w:val="22"/>
          <w:lang w:val="fr-BE"/>
        </w:rPr>
      </w:pPr>
    </w:p>
    <w:p w14:paraId="47734EB8" w14:textId="77777777" w:rsidR="00A20D16" w:rsidRDefault="00A20D16" w:rsidP="00A20D16">
      <w:pPr>
        <w:tabs>
          <w:tab w:val="left" w:pos="-720"/>
        </w:tabs>
        <w:suppressAutoHyphens/>
        <w:jc w:val="both"/>
        <w:rPr>
          <w:rFonts w:ascii="Arial" w:hAnsi="Arial"/>
          <w:b/>
          <w:bCs/>
          <w:sz w:val="22"/>
          <w:lang w:val="fr-BE"/>
        </w:rPr>
      </w:pPr>
    </w:p>
    <w:p w14:paraId="76D6CD07" w14:textId="354C33FD" w:rsidR="00FA163F" w:rsidRPr="00AF4635" w:rsidRDefault="00FA163F" w:rsidP="00A20D16">
      <w:pPr>
        <w:tabs>
          <w:tab w:val="left" w:pos="-720"/>
        </w:tabs>
        <w:suppressAutoHyphens/>
        <w:jc w:val="both"/>
        <w:rPr>
          <w:rFonts w:ascii="Arial" w:hAnsi="Arial"/>
          <w:sz w:val="22"/>
          <w:lang w:val="fr-FR"/>
        </w:rPr>
      </w:pPr>
      <w:r>
        <w:rPr>
          <w:rFonts w:ascii="Arial" w:hAnsi="Arial"/>
          <w:b/>
          <w:bCs/>
          <w:sz w:val="22"/>
          <w:lang w:val="fr-BE"/>
        </w:rPr>
        <w:lastRenderedPageBreak/>
        <w:t>Article</w:t>
      </w:r>
      <w:r>
        <w:rPr>
          <w:rFonts w:ascii="Arial" w:hAnsi="Arial"/>
          <w:sz w:val="22"/>
          <w:lang w:val="fr-BE"/>
        </w:rPr>
        <w:t> </w:t>
      </w:r>
      <w:r>
        <w:rPr>
          <w:rFonts w:ascii="Arial" w:hAnsi="Arial"/>
          <w:b/>
          <w:bCs/>
          <w:sz w:val="22"/>
          <w:lang w:val="fr-BE"/>
        </w:rPr>
        <w:t>9</w:t>
      </w:r>
    </w:p>
    <w:p w14:paraId="298474D0" w14:textId="77777777" w:rsidR="00FA163F" w:rsidRPr="00AF4635" w:rsidRDefault="00FA163F" w:rsidP="00A20D16">
      <w:pPr>
        <w:tabs>
          <w:tab w:val="left" w:pos="-720"/>
        </w:tabs>
        <w:suppressAutoHyphens/>
        <w:jc w:val="both"/>
        <w:rPr>
          <w:rFonts w:ascii="Arial" w:hAnsi="Arial"/>
          <w:sz w:val="22"/>
          <w:lang w:val="fr-FR"/>
        </w:rPr>
      </w:pPr>
    </w:p>
    <w:p w14:paraId="59821F5C" w14:textId="77777777" w:rsidR="00FA163F" w:rsidRPr="00AF4635" w:rsidRDefault="00FA163F" w:rsidP="00A20D16">
      <w:pPr>
        <w:tabs>
          <w:tab w:val="left" w:pos="-720"/>
        </w:tabs>
        <w:suppressAutoHyphens/>
        <w:jc w:val="both"/>
        <w:rPr>
          <w:rFonts w:ascii="Arial" w:hAnsi="Arial"/>
          <w:sz w:val="22"/>
          <w:lang w:val="fr-FR"/>
        </w:rPr>
      </w:pPr>
      <w:r>
        <w:rPr>
          <w:rFonts w:ascii="Arial" w:hAnsi="Arial"/>
          <w:sz w:val="22"/>
          <w:lang w:val="fr-BE"/>
        </w:rPr>
        <w:t>Le présent contrat de travail individuel s’appliquera sans préjudice des dispositions prévues par la loi et par les conventions collectives de travail rendues obligatoires.</w:t>
      </w:r>
    </w:p>
    <w:p w14:paraId="6FF9F76B" w14:textId="77777777" w:rsidR="00FA163F" w:rsidRPr="00AF4635" w:rsidRDefault="00FA163F" w:rsidP="00A20D16">
      <w:pPr>
        <w:tabs>
          <w:tab w:val="left" w:pos="-720"/>
        </w:tabs>
        <w:suppressAutoHyphens/>
        <w:jc w:val="both"/>
        <w:rPr>
          <w:rFonts w:ascii="Arial" w:hAnsi="Arial"/>
          <w:sz w:val="22"/>
          <w:lang w:val="fr-FR"/>
        </w:rPr>
      </w:pPr>
    </w:p>
    <w:p w14:paraId="6395AC65" w14:textId="77777777" w:rsidR="001327B8" w:rsidRPr="00AF4635" w:rsidRDefault="001327B8" w:rsidP="00A20D16">
      <w:pPr>
        <w:tabs>
          <w:tab w:val="left" w:pos="-720"/>
        </w:tabs>
        <w:suppressAutoHyphens/>
        <w:jc w:val="both"/>
        <w:rPr>
          <w:rFonts w:ascii="Arial" w:hAnsi="Arial"/>
          <w:sz w:val="22"/>
          <w:lang w:val="fr-FR"/>
        </w:rPr>
      </w:pPr>
    </w:p>
    <w:p w14:paraId="00038785" w14:textId="77777777" w:rsidR="00FA163F" w:rsidRPr="00AF4635" w:rsidRDefault="00FA163F" w:rsidP="00A20D16">
      <w:pPr>
        <w:tabs>
          <w:tab w:val="left" w:pos="-720"/>
        </w:tabs>
        <w:suppressAutoHyphens/>
        <w:jc w:val="both"/>
        <w:rPr>
          <w:rFonts w:ascii="Arial" w:hAnsi="Arial"/>
          <w:sz w:val="22"/>
          <w:lang w:val="fr-FR"/>
        </w:rPr>
      </w:pPr>
      <w:r>
        <w:rPr>
          <w:rFonts w:ascii="Arial" w:hAnsi="Arial"/>
          <w:b/>
          <w:bCs/>
          <w:sz w:val="22"/>
          <w:lang w:val="fr-BE"/>
        </w:rPr>
        <w:t>Article</w:t>
      </w:r>
      <w:r>
        <w:rPr>
          <w:rFonts w:ascii="Arial" w:hAnsi="Arial"/>
          <w:sz w:val="22"/>
          <w:lang w:val="fr-BE"/>
        </w:rPr>
        <w:t> </w:t>
      </w:r>
      <w:r>
        <w:rPr>
          <w:rFonts w:ascii="Arial" w:hAnsi="Arial"/>
          <w:b/>
          <w:bCs/>
          <w:sz w:val="22"/>
          <w:lang w:val="fr-BE"/>
        </w:rPr>
        <w:t>10</w:t>
      </w:r>
    </w:p>
    <w:p w14:paraId="2272B137" w14:textId="77777777" w:rsidR="00FA163F" w:rsidRPr="00AF4635" w:rsidRDefault="00FA163F" w:rsidP="00A20D16">
      <w:pPr>
        <w:tabs>
          <w:tab w:val="left" w:pos="-720"/>
        </w:tabs>
        <w:suppressAutoHyphens/>
        <w:jc w:val="both"/>
        <w:rPr>
          <w:rFonts w:ascii="Arial" w:hAnsi="Arial"/>
          <w:sz w:val="22"/>
          <w:lang w:val="fr-FR"/>
        </w:rPr>
      </w:pPr>
    </w:p>
    <w:p w14:paraId="250551CB" w14:textId="77777777" w:rsidR="00FA163F" w:rsidRPr="00AF4635" w:rsidRDefault="00FA163F" w:rsidP="00A20D16">
      <w:pPr>
        <w:tabs>
          <w:tab w:val="left" w:pos="-720"/>
        </w:tabs>
        <w:suppressAutoHyphens/>
        <w:jc w:val="both"/>
        <w:rPr>
          <w:rFonts w:ascii="Arial" w:hAnsi="Arial"/>
          <w:sz w:val="22"/>
          <w:lang w:val="fr-FR"/>
        </w:rPr>
      </w:pPr>
      <w:r>
        <w:rPr>
          <w:rFonts w:ascii="Arial" w:hAnsi="Arial"/>
          <w:sz w:val="22"/>
          <w:lang w:val="fr-BE"/>
        </w:rPr>
        <w:t>Les litiges relatifs au présent contrat relèvent de la compétence exclusive des tribunaux du lieu d’emploi.</w:t>
      </w:r>
    </w:p>
    <w:p w14:paraId="581F8CA2" w14:textId="77777777" w:rsidR="00FA163F" w:rsidRPr="00AF4635" w:rsidRDefault="00FA163F" w:rsidP="00A20D16">
      <w:pPr>
        <w:tabs>
          <w:tab w:val="left" w:pos="-720"/>
        </w:tabs>
        <w:suppressAutoHyphens/>
        <w:jc w:val="both"/>
        <w:rPr>
          <w:rFonts w:ascii="Arial" w:hAnsi="Arial"/>
          <w:sz w:val="22"/>
          <w:lang w:val="fr-FR"/>
        </w:rPr>
      </w:pPr>
    </w:p>
    <w:p w14:paraId="4D6307AB" w14:textId="77777777" w:rsidR="00FA163F" w:rsidRPr="00AF4635" w:rsidRDefault="00FA163F" w:rsidP="00A20D16">
      <w:pPr>
        <w:tabs>
          <w:tab w:val="left" w:pos="-720"/>
        </w:tabs>
        <w:suppressAutoHyphens/>
        <w:jc w:val="both"/>
        <w:rPr>
          <w:rFonts w:ascii="Arial" w:hAnsi="Arial"/>
          <w:sz w:val="22"/>
          <w:lang w:val="fr-FR"/>
        </w:rPr>
      </w:pPr>
    </w:p>
    <w:p w14:paraId="6B2A00FD" w14:textId="4F12F95A" w:rsidR="00FA163F" w:rsidRDefault="00FA163F" w:rsidP="00A20D16">
      <w:pPr>
        <w:tabs>
          <w:tab w:val="left" w:pos="-720"/>
        </w:tabs>
        <w:suppressAutoHyphens/>
        <w:jc w:val="both"/>
        <w:rPr>
          <w:rFonts w:ascii="Arial" w:hAnsi="Arial"/>
          <w:sz w:val="22"/>
          <w:lang w:val="fr-FR"/>
        </w:rPr>
      </w:pPr>
    </w:p>
    <w:p w14:paraId="25F4D594" w14:textId="3CB2471D" w:rsidR="00B748F1" w:rsidRDefault="00B748F1" w:rsidP="00A20D16">
      <w:pPr>
        <w:tabs>
          <w:tab w:val="left" w:pos="-720"/>
        </w:tabs>
        <w:suppressAutoHyphens/>
        <w:jc w:val="both"/>
        <w:rPr>
          <w:rFonts w:ascii="Arial" w:hAnsi="Arial"/>
          <w:sz w:val="22"/>
          <w:lang w:val="fr-FR"/>
        </w:rPr>
      </w:pPr>
    </w:p>
    <w:p w14:paraId="4574C9E5" w14:textId="77777777" w:rsidR="00FA163F" w:rsidRPr="00AF4635" w:rsidRDefault="00FA163F" w:rsidP="00A20D16">
      <w:pPr>
        <w:tabs>
          <w:tab w:val="left" w:pos="-720"/>
        </w:tabs>
        <w:suppressAutoHyphens/>
        <w:jc w:val="both"/>
        <w:rPr>
          <w:rFonts w:ascii="Arial" w:hAnsi="Arial"/>
          <w:sz w:val="22"/>
          <w:lang w:val="fr-FR"/>
        </w:rPr>
      </w:pPr>
      <w:r>
        <w:rPr>
          <w:rFonts w:ascii="Arial" w:hAnsi="Arial"/>
          <w:sz w:val="22"/>
          <w:lang w:val="fr-BE"/>
        </w:rPr>
        <w:t xml:space="preserve">Fait en deux exemplaires à ....................................... le .........................., chacune des parties reconnaissant avoir reçu un exemplaire.  </w:t>
      </w:r>
    </w:p>
    <w:p w14:paraId="2C7223E5" w14:textId="77777777" w:rsidR="00FA163F" w:rsidRPr="00AF4635" w:rsidRDefault="00FA163F" w:rsidP="00A20D16">
      <w:pPr>
        <w:tabs>
          <w:tab w:val="left" w:pos="-720"/>
        </w:tabs>
        <w:suppressAutoHyphens/>
        <w:jc w:val="both"/>
        <w:rPr>
          <w:rFonts w:ascii="Arial" w:hAnsi="Arial"/>
          <w:sz w:val="22"/>
          <w:lang w:val="fr-FR"/>
        </w:rPr>
      </w:pPr>
    </w:p>
    <w:p w14:paraId="31D7C988" w14:textId="77777777" w:rsidR="00FA163F" w:rsidRPr="00AF4635" w:rsidRDefault="00FA163F" w:rsidP="00A20D16">
      <w:pPr>
        <w:tabs>
          <w:tab w:val="left" w:pos="-720"/>
        </w:tabs>
        <w:suppressAutoHyphens/>
        <w:jc w:val="both"/>
        <w:rPr>
          <w:rFonts w:ascii="Arial" w:hAnsi="Arial"/>
          <w:sz w:val="22"/>
          <w:lang w:val="fr-FR"/>
        </w:rPr>
      </w:pPr>
    </w:p>
    <w:p w14:paraId="3E5B28DE" w14:textId="4AC11545" w:rsidR="00FA163F" w:rsidRDefault="00FA163F" w:rsidP="00A20D16">
      <w:pPr>
        <w:tabs>
          <w:tab w:val="left" w:pos="-720"/>
        </w:tabs>
        <w:suppressAutoHyphens/>
        <w:jc w:val="both"/>
        <w:rPr>
          <w:rFonts w:ascii="Arial" w:hAnsi="Arial"/>
          <w:sz w:val="22"/>
          <w:lang w:val="fr-FR"/>
        </w:rPr>
      </w:pPr>
    </w:p>
    <w:p w14:paraId="6C59D5CD" w14:textId="4D6BFC3A" w:rsidR="00AF4635" w:rsidRDefault="00AF4635" w:rsidP="00A20D16">
      <w:pPr>
        <w:tabs>
          <w:tab w:val="left" w:pos="-720"/>
        </w:tabs>
        <w:suppressAutoHyphens/>
        <w:jc w:val="both"/>
        <w:rPr>
          <w:rFonts w:ascii="Arial" w:hAnsi="Arial"/>
          <w:sz w:val="22"/>
          <w:lang w:val="fr-FR"/>
        </w:rPr>
      </w:pPr>
    </w:p>
    <w:p w14:paraId="42B8267F" w14:textId="77777777" w:rsidR="00AF4635" w:rsidRPr="00AF4635" w:rsidRDefault="00AF4635" w:rsidP="00A20D16">
      <w:pPr>
        <w:tabs>
          <w:tab w:val="left" w:pos="-720"/>
        </w:tabs>
        <w:suppressAutoHyphens/>
        <w:jc w:val="both"/>
        <w:rPr>
          <w:rFonts w:ascii="Arial" w:hAnsi="Arial"/>
          <w:sz w:val="22"/>
          <w:lang w:val="fr-FR"/>
        </w:rPr>
      </w:pPr>
    </w:p>
    <w:p w14:paraId="4A3BAAE8" w14:textId="77777777" w:rsidR="00FA163F" w:rsidRPr="00AF4635" w:rsidRDefault="00FA163F" w:rsidP="00A20D16">
      <w:pPr>
        <w:tabs>
          <w:tab w:val="left" w:pos="-720"/>
        </w:tabs>
        <w:suppressAutoHyphens/>
        <w:jc w:val="both"/>
        <w:rPr>
          <w:rFonts w:ascii="Arial" w:hAnsi="Arial"/>
          <w:sz w:val="22"/>
          <w:lang w:val="fr-FR"/>
        </w:rPr>
      </w:pPr>
    </w:p>
    <w:p w14:paraId="3B06A001" w14:textId="77777777" w:rsidR="00FA163F" w:rsidRPr="00AF4635" w:rsidRDefault="00FA163F" w:rsidP="00A20D16">
      <w:pPr>
        <w:tabs>
          <w:tab w:val="left" w:pos="-720"/>
        </w:tabs>
        <w:suppressAutoHyphens/>
        <w:jc w:val="both"/>
        <w:rPr>
          <w:rFonts w:ascii="Arial" w:hAnsi="Arial"/>
          <w:sz w:val="22"/>
          <w:lang w:val="fr-FR"/>
        </w:rPr>
      </w:pPr>
      <w:r>
        <w:rPr>
          <w:rFonts w:ascii="Arial" w:hAnsi="Arial"/>
          <w:sz w:val="22"/>
          <w:lang w:val="fr-BE"/>
        </w:rPr>
        <w:t>Le travailleur</w:t>
      </w:r>
      <w:r>
        <w:rPr>
          <w:rFonts w:ascii="Arial" w:hAnsi="Arial"/>
          <w:sz w:val="22"/>
          <w:lang w:val="fr-BE"/>
        </w:rPr>
        <w:tab/>
      </w:r>
      <w:r>
        <w:rPr>
          <w:rFonts w:ascii="Arial" w:hAnsi="Arial"/>
          <w:sz w:val="22"/>
          <w:lang w:val="fr-BE"/>
        </w:rPr>
        <w:tab/>
      </w:r>
      <w:r>
        <w:rPr>
          <w:rFonts w:ascii="Arial" w:hAnsi="Arial"/>
          <w:sz w:val="22"/>
          <w:lang w:val="fr-BE"/>
        </w:rPr>
        <w:tab/>
      </w:r>
      <w:r>
        <w:rPr>
          <w:rFonts w:ascii="Arial" w:hAnsi="Arial"/>
          <w:sz w:val="22"/>
          <w:lang w:val="fr-BE"/>
        </w:rPr>
        <w:tab/>
      </w:r>
      <w:r>
        <w:rPr>
          <w:rFonts w:ascii="Arial" w:hAnsi="Arial"/>
          <w:sz w:val="22"/>
          <w:lang w:val="fr-BE"/>
        </w:rPr>
        <w:tab/>
      </w:r>
      <w:r>
        <w:rPr>
          <w:rFonts w:ascii="Arial" w:hAnsi="Arial"/>
          <w:sz w:val="22"/>
          <w:lang w:val="fr-BE"/>
        </w:rPr>
        <w:tab/>
      </w:r>
      <w:r>
        <w:rPr>
          <w:rFonts w:ascii="Arial" w:hAnsi="Arial"/>
          <w:sz w:val="22"/>
          <w:lang w:val="fr-BE"/>
        </w:rPr>
        <w:tab/>
        <w:t>L’employeur</w:t>
      </w:r>
    </w:p>
    <w:p w14:paraId="08352886" w14:textId="71B7E053" w:rsidR="00FA163F" w:rsidRPr="00AF4635" w:rsidRDefault="00FA163F" w:rsidP="00A20D16">
      <w:pPr>
        <w:tabs>
          <w:tab w:val="left" w:pos="-720"/>
        </w:tabs>
        <w:suppressAutoHyphens/>
        <w:jc w:val="both"/>
        <w:rPr>
          <w:rFonts w:ascii="Arial" w:hAnsi="Arial"/>
          <w:sz w:val="22"/>
          <w:lang w:val="fr-FR"/>
        </w:rPr>
      </w:pPr>
      <w:r>
        <w:rPr>
          <w:rFonts w:ascii="Arial" w:hAnsi="Arial"/>
          <w:sz w:val="22"/>
          <w:lang w:val="fr-BE"/>
        </w:rPr>
        <w:t xml:space="preserve">Pour accord </w:t>
      </w:r>
      <w:r>
        <w:rPr>
          <w:rStyle w:val="Voetnootmarkering"/>
          <w:rFonts w:ascii="Arial" w:hAnsi="Arial"/>
          <w:sz w:val="22"/>
          <w:lang w:val="fr-BE"/>
        </w:rPr>
        <w:footnoteReference w:id="9"/>
      </w:r>
      <w:r>
        <w:rPr>
          <w:rFonts w:ascii="Arial" w:hAnsi="Arial"/>
          <w:sz w:val="22"/>
          <w:lang w:val="fr-BE"/>
        </w:rPr>
        <w:tab/>
      </w:r>
      <w:r>
        <w:rPr>
          <w:rFonts w:ascii="Arial" w:hAnsi="Arial"/>
          <w:sz w:val="22"/>
          <w:lang w:val="fr-BE"/>
        </w:rPr>
        <w:tab/>
      </w:r>
      <w:r>
        <w:rPr>
          <w:rFonts w:ascii="Arial" w:hAnsi="Arial"/>
          <w:sz w:val="22"/>
          <w:lang w:val="fr-BE"/>
        </w:rPr>
        <w:tab/>
      </w:r>
      <w:r>
        <w:rPr>
          <w:rFonts w:ascii="Arial" w:hAnsi="Arial"/>
          <w:sz w:val="22"/>
          <w:lang w:val="fr-BE"/>
        </w:rPr>
        <w:tab/>
      </w:r>
      <w:r>
        <w:rPr>
          <w:rFonts w:ascii="Arial" w:hAnsi="Arial"/>
          <w:sz w:val="22"/>
          <w:lang w:val="fr-BE"/>
        </w:rPr>
        <w:tab/>
      </w:r>
      <w:r>
        <w:rPr>
          <w:rFonts w:ascii="Arial" w:hAnsi="Arial"/>
          <w:sz w:val="22"/>
          <w:lang w:val="fr-BE"/>
        </w:rPr>
        <w:tab/>
      </w:r>
      <w:r w:rsidR="00AF4635">
        <w:rPr>
          <w:rFonts w:ascii="Arial" w:hAnsi="Arial"/>
          <w:sz w:val="22"/>
          <w:lang w:val="fr-BE"/>
        </w:rPr>
        <w:tab/>
      </w:r>
      <w:r>
        <w:rPr>
          <w:rFonts w:ascii="Arial" w:hAnsi="Arial"/>
          <w:sz w:val="22"/>
          <w:lang w:val="fr-BE"/>
        </w:rPr>
        <w:t xml:space="preserve">Pour accord </w:t>
      </w:r>
      <w:r>
        <w:rPr>
          <w:rStyle w:val="Voetnootmarkering"/>
          <w:rFonts w:ascii="Arial" w:hAnsi="Arial"/>
          <w:sz w:val="22"/>
          <w:lang w:val="fr-BE"/>
        </w:rPr>
        <w:footnoteReference w:id="10"/>
      </w:r>
    </w:p>
    <w:p w14:paraId="5BA52390" w14:textId="0FBC2C0E" w:rsidR="00FA163F" w:rsidRDefault="00FA163F" w:rsidP="00A20D16">
      <w:pPr>
        <w:tabs>
          <w:tab w:val="left" w:pos="-720"/>
        </w:tabs>
        <w:suppressAutoHyphens/>
        <w:jc w:val="both"/>
        <w:rPr>
          <w:rFonts w:ascii="Arial" w:hAnsi="Arial"/>
          <w:sz w:val="22"/>
        </w:rPr>
      </w:pPr>
      <w:r>
        <w:rPr>
          <w:rFonts w:ascii="Arial" w:hAnsi="Arial"/>
          <w:sz w:val="22"/>
          <w:lang w:val="fr-BE"/>
        </w:rPr>
        <w:t>Signature</w:t>
      </w:r>
      <w:r>
        <w:rPr>
          <w:rFonts w:ascii="Arial" w:hAnsi="Arial"/>
          <w:sz w:val="22"/>
          <w:lang w:val="fr-BE"/>
        </w:rPr>
        <w:tab/>
      </w:r>
      <w:r>
        <w:rPr>
          <w:rFonts w:ascii="Arial" w:hAnsi="Arial"/>
          <w:sz w:val="22"/>
          <w:lang w:val="fr-BE"/>
        </w:rPr>
        <w:tab/>
      </w:r>
      <w:r>
        <w:rPr>
          <w:rFonts w:ascii="Arial" w:hAnsi="Arial"/>
          <w:sz w:val="22"/>
          <w:lang w:val="fr-BE"/>
        </w:rPr>
        <w:tab/>
      </w:r>
      <w:r>
        <w:rPr>
          <w:rFonts w:ascii="Arial" w:hAnsi="Arial"/>
          <w:sz w:val="22"/>
          <w:lang w:val="fr-BE"/>
        </w:rPr>
        <w:tab/>
      </w:r>
      <w:r>
        <w:rPr>
          <w:rFonts w:ascii="Arial" w:hAnsi="Arial"/>
          <w:sz w:val="22"/>
          <w:lang w:val="fr-BE"/>
        </w:rPr>
        <w:tab/>
      </w:r>
      <w:r>
        <w:rPr>
          <w:rFonts w:ascii="Arial" w:hAnsi="Arial"/>
          <w:sz w:val="22"/>
          <w:lang w:val="fr-BE"/>
        </w:rPr>
        <w:tab/>
      </w:r>
      <w:r>
        <w:rPr>
          <w:rFonts w:ascii="Arial" w:hAnsi="Arial"/>
          <w:sz w:val="22"/>
          <w:lang w:val="fr-BE"/>
        </w:rPr>
        <w:tab/>
        <w:t>Signature</w:t>
      </w:r>
    </w:p>
    <w:sectPr w:rsidR="00FA163F">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C41D8" w14:textId="77777777" w:rsidR="003A23DC" w:rsidRDefault="003A23DC">
      <w:pPr>
        <w:spacing w:line="20" w:lineRule="exact"/>
        <w:rPr>
          <w:sz w:val="24"/>
        </w:rPr>
      </w:pPr>
    </w:p>
  </w:endnote>
  <w:endnote w:type="continuationSeparator" w:id="0">
    <w:p w14:paraId="7BE79959" w14:textId="77777777" w:rsidR="003A23DC" w:rsidRDefault="003A23DC">
      <w:r>
        <w:rPr>
          <w:sz w:val="24"/>
        </w:rPr>
        <w:t xml:space="preserve"> </w:t>
      </w:r>
    </w:p>
  </w:endnote>
  <w:endnote w:type="continuationNotice" w:id="1">
    <w:p w14:paraId="4759E311" w14:textId="77777777" w:rsidR="003A23DC" w:rsidRDefault="003A23D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E9F3" w14:textId="77777777" w:rsidR="003E1584" w:rsidRDefault="003E15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89BF" w14:textId="77777777" w:rsidR="003E1584" w:rsidRDefault="003E15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B085F" w14:textId="77777777" w:rsidR="003E1584" w:rsidRDefault="003E15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B19A6" w14:textId="77777777" w:rsidR="003A23DC" w:rsidRDefault="003A23DC">
      <w:r>
        <w:rPr>
          <w:sz w:val="24"/>
        </w:rPr>
        <w:continuationSeparator/>
      </w:r>
    </w:p>
  </w:footnote>
  <w:footnote w:type="continuationSeparator" w:id="0">
    <w:p w14:paraId="3CF9CD75" w14:textId="77777777" w:rsidR="003A23DC" w:rsidRDefault="003A23DC">
      <w:r>
        <w:continuationSeparator/>
      </w:r>
    </w:p>
  </w:footnote>
  <w:footnote w:id="1">
    <w:p w14:paraId="2EBB8D6A" w14:textId="77777777" w:rsidR="00AE3942" w:rsidRPr="003E1584" w:rsidRDefault="00AE3942" w:rsidP="00A20D16">
      <w:pPr>
        <w:pStyle w:val="Voetnoottekst"/>
        <w:jc w:val="both"/>
        <w:rPr>
          <w:rFonts w:ascii="Arial" w:hAnsi="Arial" w:cs="Arial"/>
          <w:sz w:val="16"/>
          <w:szCs w:val="16"/>
          <w:lang w:val="fr-FR"/>
        </w:rPr>
      </w:pPr>
      <w:r w:rsidRPr="003E1584">
        <w:rPr>
          <w:rStyle w:val="Voetnootmarkering"/>
          <w:rFonts w:ascii="Arial" w:hAnsi="Arial" w:cs="Arial"/>
          <w:sz w:val="16"/>
          <w:szCs w:val="16"/>
          <w:lang w:val="fr-BE"/>
        </w:rPr>
        <w:footnoteRef/>
      </w:r>
      <w:r w:rsidRPr="003E1584">
        <w:rPr>
          <w:rFonts w:ascii="Arial" w:hAnsi="Arial" w:cs="Arial"/>
          <w:sz w:val="16"/>
          <w:szCs w:val="16"/>
          <w:lang w:val="fr-BE"/>
        </w:rPr>
        <w:t xml:space="preserve"> Biffer les mentions inutiles.</w:t>
      </w:r>
    </w:p>
  </w:footnote>
  <w:footnote w:id="2">
    <w:p w14:paraId="131DD0E5" w14:textId="1979F9B2" w:rsidR="008C5C09" w:rsidRPr="003E1584" w:rsidRDefault="008C5C09" w:rsidP="00A20D16">
      <w:pPr>
        <w:pStyle w:val="Normaalweb"/>
        <w:shd w:val="clear" w:color="auto" w:fill="FFFFFF"/>
        <w:spacing w:before="0" w:beforeAutospacing="0" w:after="0" w:afterAutospacing="0"/>
        <w:jc w:val="both"/>
        <w:rPr>
          <w:rFonts w:ascii="Arial" w:hAnsi="Arial" w:cs="Arial"/>
          <w:sz w:val="16"/>
          <w:szCs w:val="16"/>
          <w:lang w:val="fr-FR"/>
        </w:rPr>
      </w:pPr>
      <w:r w:rsidRPr="003E1584">
        <w:rPr>
          <w:rStyle w:val="Voetnootmarkering"/>
          <w:rFonts w:ascii="Arial" w:hAnsi="Arial" w:cs="Arial"/>
          <w:sz w:val="16"/>
          <w:szCs w:val="16"/>
          <w:lang w:val="fr-BE"/>
        </w:rPr>
        <w:footnoteRef/>
      </w:r>
      <w:r w:rsidRPr="003E1584">
        <w:rPr>
          <w:rFonts w:ascii="Arial" w:hAnsi="Arial" w:cs="Arial"/>
          <w:sz w:val="16"/>
          <w:szCs w:val="16"/>
          <w:lang w:val="fr-BE"/>
        </w:rPr>
        <w:t xml:space="preserve"> Attention ! Le salaire ne peut pas dépasser le plafond fixé annuellement par AR pour la période du 1er juillet au 30 juin. Ceci vaut également pour les travailleurs à temps partiel. Pour la limite salariale, la notion de salaire de la loi relative à la protection de la rémunération est appliquée. </w:t>
      </w:r>
      <w:r w:rsidR="00E71186" w:rsidRPr="003E1584">
        <w:rPr>
          <w:rFonts w:ascii="Arial" w:hAnsi="Arial" w:cs="Arial"/>
          <w:sz w:val="16"/>
          <w:szCs w:val="16"/>
          <w:lang w:val="fr-BE"/>
        </w:rPr>
        <w:t>Cela signifie qu’il n’est pas seulement tenu compte du salaire en espèces qui est payé en contrepartie des prestations sportives fournies (par ex. salaire fixe, primes de match, primes liées aux points, primes bénéficiaires, primes de qualification), mais aussi de tous les avantages évaluables en argent auxquels le sportif a droit à charge de l’employeur en raison de son engagement (par ex. acompte ou prime d’engagement, logement payé par le club de sport, utilisation d’une voiture ou d’un GSM payée par le club de sport). </w:t>
      </w:r>
    </w:p>
  </w:footnote>
  <w:footnote w:id="3">
    <w:p w14:paraId="79E3A97E" w14:textId="31C34FD9" w:rsidR="00E245C5" w:rsidRPr="003E1584" w:rsidRDefault="00E245C5" w:rsidP="00A20D16">
      <w:pPr>
        <w:pStyle w:val="Voetnoottekst"/>
        <w:jc w:val="both"/>
        <w:rPr>
          <w:rFonts w:ascii="Arial" w:hAnsi="Arial" w:cs="Arial"/>
          <w:sz w:val="16"/>
          <w:szCs w:val="16"/>
          <w:lang w:val="fr-FR"/>
        </w:rPr>
      </w:pPr>
      <w:r w:rsidRPr="003E1584">
        <w:rPr>
          <w:rStyle w:val="Voetnootmarkering"/>
          <w:rFonts w:ascii="Arial" w:hAnsi="Arial" w:cs="Arial"/>
          <w:sz w:val="16"/>
          <w:szCs w:val="16"/>
          <w:lang w:val="fr-BE"/>
        </w:rPr>
        <w:footnoteRef/>
      </w:r>
      <w:r w:rsidRPr="003E1584">
        <w:rPr>
          <w:rStyle w:val="Voetnootmarkering"/>
          <w:rFonts w:ascii="Arial" w:hAnsi="Arial" w:cs="Arial"/>
          <w:sz w:val="16"/>
          <w:szCs w:val="16"/>
          <w:lang w:val="fr-BE"/>
        </w:rPr>
        <w:t xml:space="preserve"> </w:t>
      </w:r>
      <w:r w:rsidRPr="003E1584">
        <w:rPr>
          <w:rFonts w:ascii="Arial" w:hAnsi="Arial" w:cs="Arial"/>
          <w:sz w:val="16"/>
          <w:szCs w:val="16"/>
          <w:lang w:val="fr-BE"/>
        </w:rPr>
        <w:t>La durée hebdomadaire du travail d’un travailleur à temps partiel s’élève en principe à au moins un tiers de la durée hebdomadaire normale du travail des travailleurs à temps plein qui appartiennent à la même catégorie dans l’entreprise. Attention : de nombreuses exceptions à cette règle sont prévues dans la législation et dans différentes commissions paritaires.</w:t>
      </w:r>
    </w:p>
  </w:footnote>
  <w:footnote w:id="4">
    <w:p w14:paraId="2DEA51D7" w14:textId="543ECD3B" w:rsidR="00721CC6" w:rsidRPr="003E1584" w:rsidRDefault="00721CC6" w:rsidP="00A20D16">
      <w:pPr>
        <w:pStyle w:val="Voetnoottekst"/>
        <w:jc w:val="both"/>
        <w:rPr>
          <w:rFonts w:ascii="Arial" w:hAnsi="Arial" w:cs="Arial"/>
          <w:sz w:val="16"/>
          <w:szCs w:val="16"/>
          <w:lang w:val="fr-BE"/>
        </w:rPr>
      </w:pPr>
      <w:r w:rsidRPr="003E1584">
        <w:rPr>
          <w:rStyle w:val="Voetnootmarkering"/>
          <w:rFonts w:ascii="Arial" w:hAnsi="Arial" w:cs="Arial"/>
          <w:sz w:val="16"/>
          <w:szCs w:val="16"/>
          <w:lang w:val="fr-BE"/>
        </w:rPr>
        <w:footnoteRef/>
      </w:r>
      <w:r w:rsidRPr="003E1584">
        <w:rPr>
          <w:rFonts w:ascii="Arial" w:hAnsi="Arial" w:cs="Arial"/>
          <w:sz w:val="16"/>
          <w:szCs w:val="16"/>
          <w:lang w:val="fr-BE"/>
        </w:rPr>
        <w:t xml:space="preserve"> </w:t>
      </w:r>
      <w:r w:rsidR="00B748F1" w:rsidRPr="003E1584">
        <w:rPr>
          <w:rFonts w:ascii="Arial" w:hAnsi="Arial" w:cs="Arial"/>
          <w:sz w:val="16"/>
          <w:szCs w:val="16"/>
          <w:lang w:val="fr-BE"/>
        </w:rPr>
        <w:t>Le délai de cinq 7 jours ouvrables peut être modifié par CCT déclarée obligatoire sans être inférieur à un 3 jours ouvrables. Les délais de 7 et 3 jours ouvrables s’appliquent à partir du 20 novembre 2022. Avant cette date, des délais plus courts s’appliquaient (5 jours ouvrables au lieu de 7 jours ouvrables, et 1 jour ouvrable au lieu de 3 jours ouvrables). Les entreprises et les secteurs bénéficient toutefois d’une période transitoire pour adapter leur CCT sectorielle et leur règlement de travail.</w:t>
      </w:r>
    </w:p>
  </w:footnote>
  <w:footnote w:id="5">
    <w:p w14:paraId="115283BE" w14:textId="4879D791" w:rsidR="00721CC6" w:rsidRPr="00AF4635" w:rsidRDefault="00721CC6" w:rsidP="00A20D16">
      <w:pPr>
        <w:tabs>
          <w:tab w:val="left" w:pos="-720"/>
        </w:tabs>
        <w:suppressAutoHyphens/>
        <w:contextualSpacing/>
        <w:jc w:val="both"/>
        <w:rPr>
          <w:rFonts w:ascii="Arial" w:hAnsi="Arial" w:cs="Arial"/>
          <w:sz w:val="18"/>
          <w:szCs w:val="18"/>
          <w:lang w:val="fr-FR"/>
        </w:rPr>
      </w:pPr>
      <w:r w:rsidRPr="003E1584">
        <w:rPr>
          <w:rStyle w:val="Voetnootmarkering"/>
          <w:rFonts w:ascii="Arial" w:hAnsi="Arial" w:cs="Arial"/>
          <w:sz w:val="16"/>
          <w:szCs w:val="16"/>
          <w:lang w:val="fr-BE"/>
        </w:rPr>
        <w:footnoteRef/>
      </w:r>
      <w:r w:rsidRPr="003E1584">
        <w:rPr>
          <w:rFonts w:ascii="Arial" w:hAnsi="Arial" w:cs="Arial"/>
          <w:sz w:val="16"/>
          <w:szCs w:val="16"/>
          <w:lang w:val="fr-BE"/>
        </w:rPr>
        <w:t xml:space="preserve"> La durée moyenne de travail doit être réalisée sur une base trimestrielle. Une CCT conclue au niveau de l’entreprise ou au niveau sectoriel ou, à défaut, le règlement de travail, peut prévoir une autre période (max. un an).</w:t>
      </w:r>
    </w:p>
  </w:footnote>
  <w:footnote w:id="6">
    <w:p w14:paraId="2594D350" w14:textId="3EAA3C73" w:rsidR="00721CC6" w:rsidRPr="003E1584" w:rsidRDefault="00721CC6" w:rsidP="00A20D16">
      <w:pPr>
        <w:tabs>
          <w:tab w:val="left" w:pos="-720"/>
        </w:tabs>
        <w:suppressAutoHyphens/>
        <w:contextualSpacing/>
        <w:jc w:val="both"/>
        <w:rPr>
          <w:rFonts w:ascii="Arial" w:hAnsi="Arial" w:cs="Arial"/>
          <w:sz w:val="16"/>
          <w:szCs w:val="16"/>
          <w:lang w:val="fr-FR"/>
        </w:rPr>
      </w:pPr>
      <w:r w:rsidRPr="003E1584">
        <w:rPr>
          <w:rStyle w:val="Voetnootmarkering"/>
          <w:rFonts w:ascii="Arial" w:hAnsi="Arial" w:cs="Arial"/>
          <w:sz w:val="16"/>
          <w:szCs w:val="16"/>
          <w:lang w:val="fr-BE"/>
        </w:rPr>
        <w:footnoteRef/>
      </w:r>
      <w:r w:rsidRPr="003E1584">
        <w:rPr>
          <w:rFonts w:ascii="Arial" w:hAnsi="Arial" w:cs="Arial"/>
          <w:sz w:val="16"/>
          <w:szCs w:val="16"/>
          <w:lang w:val="fr-BE"/>
        </w:rPr>
        <w:t xml:space="preserve"> </w:t>
      </w:r>
      <w:r w:rsidR="00B748F1" w:rsidRPr="003E1584">
        <w:rPr>
          <w:rFonts w:ascii="Arial" w:hAnsi="Arial" w:cs="Arial"/>
          <w:sz w:val="16"/>
          <w:szCs w:val="16"/>
          <w:lang w:val="fr-BE"/>
        </w:rPr>
        <w:t xml:space="preserve">Le délai de cinq 7 jours ouvrables peut être modifié par CCT déclarée obligatoire sans être inférieur à un 3 jours ouvrables. Les délais de 7 et 3 jours ouvrables s’appliquent à partir du 20 novembre 2022. Avant cette date, des délais plus courts s’appliquaient (5 jours ouvrables au lieu de 7 jours ouvrables, et 1 jour ouvrable au lieu de 3 jours ouvrables). Les entreprises et les secteurs bénéficient toutefois d’une période transitoire pour adapter leur CCT sectorielle et leur règlement de travail. </w:t>
      </w:r>
    </w:p>
  </w:footnote>
  <w:footnote w:id="7">
    <w:p w14:paraId="1B8DDF8F" w14:textId="77777777" w:rsidR="00AF4635" w:rsidRPr="003E1584" w:rsidRDefault="00AF4635" w:rsidP="00A20D16">
      <w:pPr>
        <w:jc w:val="both"/>
        <w:rPr>
          <w:rFonts w:ascii="Arial" w:hAnsi="Arial" w:cs="Arial"/>
          <w:sz w:val="16"/>
          <w:szCs w:val="16"/>
          <w:lang w:val="fr-FR"/>
        </w:rPr>
      </w:pPr>
      <w:r w:rsidRPr="003E1584">
        <w:rPr>
          <w:rFonts w:ascii="Arial" w:hAnsi="Arial" w:cs="Arial"/>
          <w:sz w:val="16"/>
          <w:szCs w:val="16"/>
          <w:vertAlign w:val="superscript"/>
          <w:lang w:val="fr-BE"/>
        </w:rPr>
        <w:footnoteRef/>
      </w:r>
      <w:r w:rsidRPr="003E1584">
        <w:rPr>
          <w:rFonts w:ascii="Arial" w:hAnsi="Arial" w:cs="Arial"/>
          <w:sz w:val="16"/>
          <w:szCs w:val="16"/>
          <w:lang w:val="fr-BE"/>
        </w:rPr>
        <w:t xml:space="preserve"> Indiquer ce qui est d’application :</w:t>
      </w:r>
    </w:p>
    <w:p w14:paraId="2CC628D9" w14:textId="77777777" w:rsidR="00AF4635" w:rsidRPr="003E1584" w:rsidRDefault="00AF4635" w:rsidP="00A20D16">
      <w:pPr>
        <w:numPr>
          <w:ilvl w:val="0"/>
          <w:numId w:val="1"/>
        </w:numPr>
        <w:overflowPunct/>
        <w:autoSpaceDE/>
        <w:autoSpaceDN/>
        <w:adjustRightInd/>
        <w:jc w:val="both"/>
        <w:textAlignment w:val="auto"/>
        <w:rPr>
          <w:rFonts w:ascii="Arial" w:hAnsi="Arial" w:cs="Arial"/>
          <w:sz w:val="16"/>
          <w:szCs w:val="16"/>
          <w:lang w:val="fr-FR"/>
        </w:rPr>
      </w:pPr>
      <w:proofErr w:type="gramStart"/>
      <w:r w:rsidRPr="003E1584">
        <w:rPr>
          <w:rFonts w:ascii="Arial" w:hAnsi="Arial" w:cs="Arial"/>
          <w:sz w:val="16"/>
          <w:szCs w:val="16"/>
          <w:lang w:val="fr-BE"/>
        </w:rPr>
        <w:t>la</w:t>
      </w:r>
      <w:proofErr w:type="gramEnd"/>
      <w:r w:rsidRPr="003E1584">
        <w:rPr>
          <w:rFonts w:ascii="Arial" w:hAnsi="Arial" w:cs="Arial"/>
          <w:sz w:val="16"/>
          <w:szCs w:val="16"/>
          <w:lang w:val="fr-BE"/>
        </w:rPr>
        <w:t xml:space="preserve"> fiche de paie mensuelle ;</w:t>
      </w:r>
    </w:p>
    <w:p w14:paraId="4919D3A4" w14:textId="77777777" w:rsidR="00AF4635" w:rsidRPr="003E1584" w:rsidRDefault="00AF4635" w:rsidP="00A20D16">
      <w:pPr>
        <w:numPr>
          <w:ilvl w:val="0"/>
          <w:numId w:val="1"/>
        </w:numPr>
        <w:overflowPunct/>
        <w:autoSpaceDE/>
        <w:autoSpaceDN/>
        <w:adjustRightInd/>
        <w:jc w:val="both"/>
        <w:textAlignment w:val="auto"/>
        <w:rPr>
          <w:rFonts w:ascii="Arial" w:hAnsi="Arial" w:cs="Arial"/>
          <w:sz w:val="16"/>
          <w:szCs w:val="16"/>
        </w:rPr>
      </w:pPr>
      <w:proofErr w:type="gramStart"/>
      <w:r w:rsidRPr="003E1584">
        <w:rPr>
          <w:rFonts w:ascii="Arial" w:hAnsi="Arial" w:cs="Arial"/>
          <w:sz w:val="16"/>
          <w:szCs w:val="16"/>
          <w:lang w:val="fr-BE"/>
        </w:rPr>
        <w:t>le</w:t>
      </w:r>
      <w:proofErr w:type="gramEnd"/>
      <w:r w:rsidRPr="003E1584">
        <w:rPr>
          <w:rFonts w:ascii="Arial" w:hAnsi="Arial" w:cs="Arial"/>
          <w:sz w:val="16"/>
          <w:szCs w:val="16"/>
          <w:lang w:val="fr-BE"/>
        </w:rPr>
        <w:t xml:space="preserve"> compte individuel ;</w:t>
      </w:r>
    </w:p>
    <w:p w14:paraId="7ED90700" w14:textId="77777777" w:rsidR="00AF4635" w:rsidRPr="003E1584" w:rsidRDefault="00AF4635" w:rsidP="00A20D16">
      <w:pPr>
        <w:pStyle w:val="RUP-opsomming"/>
        <w:numPr>
          <w:ilvl w:val="0"/>
          <w:numId w:val="1"/>
        </w:numPr>
        <w:jc w:val="both"/>
        <w:rPr>
          <w:rFonts w:cs="Arial"/>
          <w:sz w:val="16"/>
          <w:szCs w:val="16"/>
          <w:lang w:val="fr-FR"/>
        </w:rPr>
      </w:pPr>
      <w:proofErr w:type="gramStart"/>
      <w:r w:rsidRPr="003E1584">
        <w:rPr>
          <w:rFonts w:cs="Arial"/>
          <w:sz w:val="16"/>
          <w:szCs w:val="16"/>
          <w:lang w:val="fr-BE"/>
        </w:rPr>
        <w:t>l’état</w:t>
      </w:r>
      <w:proofErr w:type="gramEnd"/>
      <w:r w:rsidRPr="003E1584">
        <w:rPr>
          <w:rFonts w:cs="Arial"/>
          <w:sz w:val="16"/>
          <w:szCs w:val="16"/>
          <w:lang w:val="fr-BE"/>
        </w:rPr>
        <w:t xml:space="preserve"> mensuel des prestations de travail en cas d’horaires flexibles ou variables ;</w:t>
      </w:r>
    </w:p>
    <w:p w14:paraId="66EE95B1" w14:textId="77777777" w:rsidR="00AF4635" w:rsidRPr="003E1584" w:rsidRDefault="00AF4635" w:rsidP="00A20D16">
      <w:pPr>
        <w:pStyle w:val="RUP-opsomming"/>
        <w:numPr>
          <w:ilvl w:val="0"/>
          <w:numId w:val="1"/>
        </w:numPr>
        <w:jc w:val="both"/>
        <w:rPr>
          <w:rFonts w:cs="Arial"/>
          <w:sz w:val="16"/>
          <w:szCs w:val="16"/>
          <w:lang w:val="fr-FR"/>
        </w:rPr>
      </w:pPr>
      <w:proofErr w:type="gramStart"/>
      <w:r w:rsidRPr="003E1584">
        <w:rPr>
          <w:rFonts w:cs="Arial"/>
          <w:sz w:val="16"/>
          <w:szCs w:val="16"/>
          <w:lang w:val="fr-BE"/>
        </w:rPr>
        <w:t>l’attestation</w:t>
      </w:r>
      <w:proofErr w:type="gramEnd"/>
      <w:r w:rsidRPr="003E1584">
        <w:rPr>
          <w:rFonts w:cs="Arial"/>
          <w:sz w:val="16"/>
          <w:szCs w:val="16"/>
          <w:lang w:val="fr-BE"/>
        </w:rPr>
        <w:t xml:space="preserve"> par laquelle l’employeur remplit son obligation d’information si le travailleur travaille au moins 1 mois à l’étranger ;</w:t>
      </w:r>
    </w:p>
    <w:p w14:paraId="69F18988" w14:textId="77777777" w:rsidR="00AF4635" w:rsidRPr="00AF4635" w:rsidRDefault="00AF4635" w:rsidP="00A20D16">
      <w:pPr>
        <w:pStyle w:val="Voetnoottekst"/>
        <w:numPr>
          <w:ilvl w:val="0"/>
          <w:numId w:val="1"/>
        </w:numPr>
        <w:jc w:val="both"/>
        <w:rPr>
          <w:rFonts w:ascii="Arial" w:hAnsi="Arial" w:cs="Arial"/>
          <w:sz w:val="18"/>
          <w:szCs w:val="18"/>
          <w:lang w:val="fr-FR"/>
        </w:rPr>
      </w:pPr>
      <w:proofErr w:type="gramStart"/>
      <w:r w:rsidRPr="003E1584">
        <w:rPr>
          <w:rFonts w:ascii="Arial" w:hAnsi="Arial" w:cs="Arial"/>
          <w:sz w:val="16"/>
          <w:szCs w:val="16"/>
          <w:lang w:val="fr-BE"/>
        </w:rPr>
        <w:t>l’attestation</w:t>
      </w:r>
      <w:proofErr w:type="gramEnd"/>
      <w:r w:rsidRPr="003E1584">
        <w:rPr>
          <w:rFonts w:ascii="Arial" w:hAnsi="Arial" w:cs="Arial"/>
          <w:sz w:val="16"/>
          <w:szCs w:val="16"/>
          <w:lang w:val="fr-BE"/>
        </w:rPr>
        <w:t xml:space="preserve"> d’emploi, délivrée à la fin du contrat de travail.</w:t>
      </w:r>
    </w:p>
  </w:footnote>
  <w:footnote w:id="8">
    <w:p w14:paraId="2BF6CEAC" w14:textId="01C4239D" w:rsidR="003E1584" w:rsidRPr="00A20D16" w:rsidRDefault="003E1584" w:rsidP="00A20D16">
      <w:pPr>
        <w:pStyle w:val="Voetnoottekst"/>
        <w:jc w:val="both"/>
        <w:rPr>
          <w:rFonts w:ascii="Arial" w:hAnsi="Arial" w:cs="Arial"/>
          <w:sz w:val="16"/>
          <w:szCs w:val="16"/>
          <w:shd w:val="clear" w:color="auto" w:fill="FFFFFF"/>
          <w:lang w:val="fr-FR"/>
        </w:rPr>
      </w:pPr>
      <w:r w:rsidRPr="00A20D16">
        <w:rPr>
          <w:rStyle w:val="Voetnootmarkering"/>
          <w:rFonts w:ascii="Arial" w:hAnsi="Arial" w:cs="Arial"/>
          <w:sz w:val="16"/>
          <w:szCs w:val="16"/>
        </w:rPr>
        <w:footnoteRef/>
      </w:r>
      <w:r w:rsidRPr="00A20D16">
        <w:rPr>
          <w:rFonts w:ascii="Arial" w:hAnsi="Arial" w:cs="Arial"/>
          <w:sz w:val="16"/>
          <w:szCs w:val="16"/>
          <w:lang w:val="fr-FR"/>
        </w:rPr>
        <w:t xml:space="preserve"> </w:t>
      </w:r>
      <w:r w:rsidRPr="00A20D16">
        <w:rPr>
          <w:rFonts w:ascii="Arial" w:hAnsi="Arial" w:cs="Arial"/>
          <w:sz w:val="16"/>
          <w:szCs w:val="16"/>
          <w:shd w:val="clear" w:color="auto" w:fill="FFFFFF"/>
          <w:lang w:val="fr-FR"/>
        </w:rPr>
        <w:t>En application de la loi du 7 octobre 2022 relative à des conditions de travail transparentes et prévisibles.</w:t>
      </w:r>
      <w:r w:rsidR="00207E14" w:rsidRPr="00A20D16">
        <w:rPr>
          <w:rFonts w:ascii="Arial" w:hAnsi="Arial" w:cs="Arial"/>
          <w:sz w:val="16"/>
          <w:szCs w:val="16"/>
          <w:shd w:val="clear" w:color="auto" w:fill="FFFFFF"/>
          <w:lang w:val="fr-FR"/>
        </w:rPr>
        <w:t xml:space="preserve"> Vois également le document modèle 499 - Obligation d'information pour les employeurs lors de l'entrée en service.</w:t>
      </w:r>
    </w:p>
  </w:footnote>
  <w:footnote w:id="9">
    <w:p w14:paraId="78B08DF5" w14:textId="19DEC601" w:rsidR="00FA163F" w:rsidRPr="003E1584" w:rsidRDefault="00FA163F" w:rsidP="00A20D16">
      <w:pPr>
        <w:tabs>
          <w:tab w:val="left" w:pos="-720"/>
        </w:tabs>
        <w:suppressAutoHyphens/>
        <w:jc w:val="both"/>
        <w:rPr>
          <w:rFonts w:ascii="Arial" w:hAnsi="Arial" w:cs="Arial"/>
          <w:sz w:val="16"/>
          <w:szCs w:val="16"/>
          <w:lang w:val="fr-FR"/>
        </w:rPr>
      </w:pPr>
      <w:r w:rsidRPr="003E1584">
        <w:rPr>
          <w:rStyle w:val="Voetnootmarkering"/>
          <w:rFonts w:ascii="Arial" w:hAnsi="Arial" w:cs="Arial"/>
          <w:sz w:val="16"/>
          <w:szCs w:val="16"/>
          <w:lang w:val="fr-BE"/>
        </w:rPr>
        <w:footnoteRef/>
      </w:r>
      <w:r w:rsidR="003E1584">
        <w:rPr>
          <w:rFonts w:ascii="Arial" w:hAnsi="Arial" w:cs="Arial"/>
          <w:sz w:val="16"/>
          <w:szCs w:val="16"/>
          <w:lang w:val="fr-BE"/>
        </w:rPr>
        <w:t xml:space="preserve"> </w:t>
      </w:r>
      <w:r w:rsidRPr="003E1584">
        <w:rPr>
          <w:rFonts w:ascii="Arial" w:hAnsi="Arial" w:cs="Arial"/>
          <w:sz w:val="16"/>
          <w:szCs w:val="16"/>
          <w:lang w:val="fr-BE"/>
        </w:rPr>
        <w:t xml:space="preserve"> Les mots « pour accord » doivent être écrits à la main.</w:t>
      </w:r>
    </w:p>
  </w:footnote>
  <w:footnote w:id="10">
    <w:p w14:paraId="2842D682" w14:textId="77777777" w:rsidR="005E4BA5" w:rsidRPr="00AF4635" w:rsidRDefault="005E4BA5" w:rsidP="00A20D16">
      <w:pPr>
        <w:pStyle w:val="Voetnoottekst"/>
        <w:jc w:val="both"/>
        <w:rPr>
          <w:rFonts w:ascii="Arial" w:hAnsi="Arial" w:cs="Arial"/>
          <w:sz w:val="18"/>
          <w:szCs w:val="18"/>
          <w:lang w:val="fr-FR"/>
        </w:rPr>
      </w:pPr>
      <w:r w:rsidRPr="003E1584">
        <w:rPr>
          <w:rStyle w:val="Voetnootmarkering"/>
          <w:rFonts w:ascii="Arial" w:hAnsi="Arial" w:cs="Arial"/>
          <w:sz w:val="16"/>
          <w:szCs w:val="16"/>
          <w:lang w:val="fr-BE"/>
        </w:rPr>
        <w:footnoteRef/>
      </w:r>
      <w:r w:rsidRPr="003E1584">
        <w:rPr>
          <w:rFonts w:ascii="Arial" w:hAnsi="Arial" w:cs="Arial"/>
          <w:sz w:val="16"/>
          <w:szCs w:val="16"/>
          <w:lang w:val="fr-BE"/>
        </w:rPr>
        <w:t xml:space="preserve"> Les mots « pour accord » doivent être écrits à la 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25B1" w14:textId="77777777" w:rsidR="003E1584" w:rsidRDefault="003E15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670F" w14:textId="77777777" w:rsidR="003E1584" w:rsidRDefault="003E15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598E" w14:textId="77777777" w:rsidR="003E1584" w:rsidRDefault="003E15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B3998"/>
    <w:multiLevelType w:val="hybridMultilevel"/>
    <w:tmpl w:val="A0CC35D8"/>
    <w:lvl w:ilvl="0" w:tplc="9CEA46F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DB1624"/>
    <w:multiLevelType w:val="hybridMultilevel"/>
    <w:tmpl w:val="8E48EE08"/>
    <w:lvl w:ilvl="0" w:tplc="333CE24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73E5B62"/>
    <w:multiLevelType w:val="hybridMultilevel"/>
    <w:tmpl w:val="F2987B2A"/>
    <w:lvl w:ilvl="0" w:tplc="644AE106">
      <w:start w:val="1"/>
      <w:numFmt w:val="bullet"/>
      <w:pStyle w:val="RUP-opsomming"/>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8668358">
    <w:abstractNumId w:val="0"/>
  </w:num>
  <w:num w:numId="2" w16cid:durableId="447817210">
    <w:abstractNumId w:val="2"/>
  </w:num>
  <w:num w:numId="3" w16cid:durableId="288630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3F"/>
    <w:rsid w:val="00010B9C"/>
    <w:rsid w:val="00033F59"/>
    <w:rsid w:val="000A61CF"/>
    <w:rsid w:val="000B3C51"/>
    <w:rsid w:val="000C7F30"/>
    <w:rsid w:val="00116363"/>
    <w:rsid w:val="001327B8"/>
    <w:rsid w:val="001B3030"/>
    <w:rsid w:val="001E48B9"/>
    <w:rsid w:val="00207E14"/>
    <w:rsid w:val="00294BD9"/>
    <w:rsid w:val="002A5195"/>
    <w:rsid w:val="002C5780"/>
    <w:rsid w:val="002E133A"/>
    <w:rsid w:val="00320224"/>
    <w:rsid w:val="00345AD5"/>
    <w:rsid w:val="003867F6"/>
    <w:rsid w:val="003A23DC"/>
    <w:rsid w:val="003C35FF"/>
    <w:rsid w:val="003D3371"/>
    <w:rsid w:val="003E1584"/>
    <w:rsid w:val="004731A3"/>
    <w:rsid w:val="004741F8"/>
    <w:rsid w:val="004F7415"/>
    <w:rsid w:val="00544ECB"/>
    <w:rsid w:val="0055444D"/>
    <w:rsid w:val="00580086"/>
    <w:rsid w:val="00587BEC"/>
    <w:rsid w:val="005E4BA5"/>
    <w:rsid w:val="00647D41"/>
    <w:rsid w:val="00647D4D"/>
    <w:rsid w:val="00693A76"/>
    <w:rsid w:val="006B5EBB"/>
    <w:rsid w:val="00721CC6"/>
    <w:rsid w:val="007B72FE"/>
    <w:rsid w:val="007B7BAB"/>
    <w:rsid w:val="007C21F6"/>
    <w:rsid w:val="007D0EE9"/>
    <w:rsid w:val="00806287"/>
    <w:rsid w:val="00842635"/>
    <w:rsid w:val="00852E9C"/>
    <w:rsid w:val="00880620"/>
    <w:rsid w:val="00884D55"/>
    <w:rsid w:val="008859F8"/>
    <w:rsid w:val="008C5C09"/>
    <w:rsid w:val="00915B43"/>
    <w:rsid w:val="00944793"/>
    <w:rsid w:val="00944DB2"/>
    <w:rsid w:val="009A2F1C"/>
    <w:rsid w:val="009F039D"/>
    <w:rsid w:val="00A20D16"/>
    <w:rsid w:val="00A914D5"/>
    <w:rsid w:val="00AC059C"/>
    <w:rsid w:val="00AE3942"/>
    <w:rsid w:val="00AE4D55"/>
    <w:rsid w:val="00AE7324"/>
    <w:rsid w:val="00AF4635"/>
    <w:rsid w:val="00AF69DD"/>
    <w:rsid w:val="00B117F4"/>
    <w:rsid w:val="00B12943"/>
    <w:rsid w:val="00B169CD"/>
    <w:rsid w:val="00B507AC"/>
    <w:rsid w:val="00B53A45"/>
    <w:rsid w:val="00B748F1"/>
    <w:rsid w:val="00B90D36"/>
    <w:rsid w:val="00BC713A"/>
    <w:rsid w:val="00BD5D92"/>
    <w:rsid w:val="00BE37A7"/>
    <w:rsid w:val="00C42ACC"/>
    <w:rsid w:val="00C43F96"/>
    <w:rsid w:val="00C60A82"/>
    <w:rsid w:val="00C665D6"/>
    <w:rsid w:val="00C70C36"/>
    <w:rsid w:val="00CC1EFC"/>
    <w:rsid w:val="00CE164F"/>
    <w:rsid w:val="00D21611"/>
    <w:rsid w:val="00D21CCC"/>
    <w:rsid w:val="00D27264"/>
    <w:rsid w:val="00D32679"/>
    <w:rsid w:val="00D702BF"/>
    <w:rsid w:val="00DB7889"/>
    <w:rsid w:val="00DD47FB"/>
    <w:rsid w:val="00E20740"/>
    <w:rsid w:val="00E245C5"/>
    <w:rsid w:val="00E46060"/>
    <w:rsid w:val="00E71186"/>
    <w:rsid w:val="00EE3AA3"/>
    <w:rsid w:val="00F10CBD"/>
    <w:rsid w:val="00F77CC4"/>
    <w:rsid w:val="00F92B72"/>
    <w:rsid w:val="00FA163F"/>
    <w:rsid w:val="00FF2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4DF15"/>
  <w15:chartTrackingRefBased/>
  <w15:docId w15:val="{FB7AAD2D-E307-45D8-A81D-A78FC7B8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overflowPunct w:val="0"/>
      <w:autoSpaceDE w:val="0"/>
      <w:autoSpaceDN w:val="0"/>
      <w:adjustRightInd w:val="0"/>
      <w:textAlignment w:val="baseline"/>
    </w:pPr>
    <w:rPr>
      <w:rFonts w:ascii="Univers (WN)" w:hAnsi="Univers (WN)"/>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pPr>
      <w:tabs>
        <w:tab w:val="left" w:leader="dot" w:pos="9000"/>
        <w:tab w:val="right" w:pos="9360"/>
      </w:tabs>
      <w:suppressAutoHyphens/>
      <w:ind w:left="1440" w:right="720" w:hanging="720"/>
    </w:pPr>
    <w:rPr>
      <w:lang w:val="en-US"/>
    </w:rPr>
  </w:style>
  <w:style w:type="paragraph" w:customStyle="1" w:styleId="inhopg3">
    <w:name w:val="inhopg 3"/>
    <w:basedOn w:val="Standaard"/>
    <w:pPr>
      <w:tabs>
        <w:tab w:val="left" w:leader="dot" w:pos="9000"/>
        <w:tab w:val="right" w:pos="9360"/>
      </w:tabs>
      <w:suppressAutoHyphens/>
      <w:ind w:left="2160" w:right="720" w:hanging="720"/>
    </w:pPr>
    <w:rPr>
      <w:lang w:val="en-US"/>
    </w:rPr>
  </w:style>
  <w:style w:type="paragraph" w:customStyle="1" w:styleId="inhopg4">
    <w:name w:val="inhopg 4"/>
    <w:basedOn w:val="Standaard"/>
    <w:pPr>
      <w:tabs>
        <w:tab w:val="left" w:leader="dot" w:pos="9000"/>
        <w:tab w:val="right" w:pos="9360"/>
      </w:tabs>
      <w:suppressAutoHyphens/>
      <w:ind w:left="2880" w:right="720" w:hanging="720"/>
    </w:pPr>
    <w:rPr>
      <w:lang w:val="en-US"/>
    </w:rPr>
  </w:style>
  <w:style w:type="paragraph" w:customStyle="1" w:styleId="inhopg5">
    <w:name w:val="inhopg 5"/>
    <w:basedOn w:val="Standaard"/>
    <w:pPr>
      <w:tabs>
        <w:tab w:val="left" w:leader="dot" w:pos="9000"/>
        <w:tab w:val="right" w:pos="9360"/>
      </w:tabs>
      <w:suppressAutoHyphens/>
      <w:ind w:left="3600" w:right="720" w:hanging="720"/>
    </w:pPr>
    <w:rPr>
      <w:lang w:val="en-US"/>
    </w:rPr>
  </w:style>
  <w:style w:type="paragraph" w:customStyle="1" w:styleId="inhopg6">
    <w:name w:val="inhopg 6"/>
    <w:basedOn w:val="Standaard"/>
    <w:pPr>
      <w:tabs>
        <w:tab w:val="left" w:pos="9000"/>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left" w:pos="9000"/>
        <w:tab w:val="right" w:pos="9360"/>
      </w:tabs>
      <w:suppressAutoHyphens/>
      <w:ind w:left="720" w:hanging="720"/>
    </w:pPr>
    <w:rPr>
      <w:lang w:val="en-US"/>
    </w:rPr>
  </w:style>
  <w:style w:type="paragraph" w:customStyle="1" w:styleId="inhopg9">
    <w:name w:val="inhopg 9"/>
    <w:basedOn w:val="Standaard"/>
    <w:pPr>
      <w:tabs>
        <w:tab w:val="left" w:leader="dot" w:pos="9000"/>
        <w:tab w:val="right" w:pos="9360"/>
      </w:tabs>
      <w:suppressAutoHyphens/>
      <w:ind w:left="720" w:hanging="720"/>
    </w:pPr>
    <w:rPr>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customStyle="1" w:styleId="bronvermelding">
    <w:name w:val="bronvermelding"/>
    <w:basedOn w:val="Standaard"/>
    <w:pPr>
      <w:tabs>
        <w:tab w:val="left" w:pos="9000"/>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character" w:styleId="Eindnootmarkering">
    <w:name w:val="endnote reference"/>
    <w:semiHidden/>
    <w:rPr>
      <w:vertAlign w:val="superscript"/>
    </w:rPr>
  </w:style>
  <w:style w:type="character" w:styleId="Voetnootmarkering">
    <w:name w:val="footnote reference"/>
    <w:uiPriority w:val="99"/>
    <w:semiHidden/>
    <w:rPr>
      <w:vertAlign w:val="superscript"/>
    </w:rPr>
  </w:style>
  <w:style w:type="paragraph" w:styleId="Voetnoottekst">
    <w:name w:val="footnote text"/>
    <w:basedOn w:val="Standaard"/>
    <w:link w:val="VoetnoottekstChar"/>
    <w:uiPriority w:val="99"/>
    <w:semiHidden/>
  </w:style>
  <w:style w:type="paragraph" w:customStyle="1" w:styleId="RUP-opsomming">
    <w:name w:val="RUP-opsomming"/>
    <w:basedOn w:val="Standaard"/>
    <w:autoRedefine/>
    <w:rsid w:val="00647D41"/>
    <w:pPr>
      <w:numPr>
        <w:numId w:val="2"/>
      </w:numPr>
      <w:overflowPunct/>
      <w:autoSpaceDE/>
      <w:autoSpaceDN/>
      <w:adjustRightInd/>
      <w:ind w:right="1134"/>
      <w:textAlignment w:val="auto"/>
    </w:pPr>
    <w:rPr>
      <w:rFonts w:ascii="Arial" w:hAnsi="Arial"/>
      <w:lang w:val="nl-BE"/>
    </w:rPr>
  </w:style>
  <w:style w:type="paragraph" w:styleId="Koptekst">
    <w:name w:val="header"/>
    <w:basedOn w:val="Standaard"/>
    <w:link w:val="KoptekstChar"/>
    <w:rsid w:val="00BC713A"/>
    <w:pPr>
      <w:tabs>
        <w:tab w:val="center" w:pos="4513"/>
        <w:tab w:val="right" w:pos="9026"/>
      </w:tabs>
    </w:pPr>
  </w:style>
  <w:style w:type="character" w:customStyle="1" w:styleId="KoptekstChar">
    <w:name w:val="Koptekst Char"/>
    <w:link w:val="Koptekst"/>
    <w:rsid w:val="00BC713A"/>
    <w:rPr>
      <w:rFonts w:ascii="Univers (WN)" w:hAnsi="Univers (WN)"/>
      <w:lang w:val="nl-NL" w:eastAsia="nl-NL"/>
    </w:rPr>
  </w:style>
  <w:style w:type="paragraph" w:styleId="Voettekst">
    <w:name w:val="footer"/>
    <w:basedOn w:val="Standaard"/>
    <w:link w:val="VoettekstChar"/>
    <w:rsid w:val="00BC713A"/>
    <w:pPr>
      <w:tabs>
        <w:tab w:val="center" w:pos="4513"/>
        <w:tab w:val="right" w:pos="9026"/>
      </w:tabs>
    </w:pPr>
  </w:style>
  <w:style w:type="character" w:customStyle="1" w:styleId="VoettekstChar">
    <w:name w:val="Voettekst Char"/>
    <w:link w:val="Voettekst"/>
    <w:rsid w:val="00BC713A"/>
    <w:rPr>
      <w:rFonts w:ascii="Univers (WN)" w:hAnsi="Univers (WN)"/>
      <w:lang w:val="nl-NL" w:eastAsia="nl-NL"/>
    </w:rPr>
  </w:style>
  <w:style w:type="paragraph" w:styleId="Ballontekst">
    <w:name w:val="Balloon Text"/>
    <w:basedOn w:val="Standaard"/>
    <w:link w:val="BallontekstChar"/>
    <w:rsid w:val="007B72FE"/>
    <w:rPr>
      <w:rFonts w:ascii="Segoe UI" w:hAnsi="Segoe UI" w:cs="Segoe UI"/>
      <w:sz w:val="18"/>
      <w:szCs w:val="18"/>
    </w:rPr>
  </w:style>
  <w:style w:type="character" w:customStyle="1" w:styleId="BallontekstChar">
    <w:name w:val="Ballontekst Char"/>
    <w:link w:val="Ballontekst"/>
    <w:rsid w:val="007B72FE"/>
    <w:rPr>
      <w:rFonts w:ascii="Segoe UI" w:hAnsi="Segoe UI" w:cs="Segoe UI"/>
      <w:sz w:val="18"/>
      <w:szCs w:val="18"/>
      <w:lang w:val="nl-NL" w:eastAsia="nl-NL"/>
    </w:rPr>
  </w:style>
  <w:style w:type="character" w:customStyle="1" w:styleId="VoetnoottekstChar">
    <w:name w:val="Voetnoottekst Char"/>
    <w:link w:val="Voetnoottekst"/>
    <w:uiPriority w:val="99"/>
    <w:semiHidden/>
    <w:rsid w:val="00721CC6"/>
    <w:rPr>
      <w:rFonts w:ascii="Univers (WN)" w:hAnsi="Univers (WN)"/>
      <w:lang w:val="nl-NL" w:eastAsia="nl-NL"/>
    </w:rPr>
  </w:style>
  <w:style w:type="paragraph" w:styleId="Normaalweb">
    <w:name w:val="Normal (Web)"/>
    <w:basedOn w:val="Standaard"/>
    <w:uiPriority w:val="99"/>
    <w:unhideWhenUsed/>
    <w:rsid w:val="00E71186"/>
    <w:pPr>
      <w:overflowPunct/>
      <w:autoSpaceDE/>
      <w:autoSpaceDN/>
      <w:adjustRightInd/>
      <w:spacing w:before="100" w:beforeAutospacing="1" w:after="100" w:afterAutospacing="1"/>
      <w:textAlignment w:val="auto"/>
    </w:pPr>
    <w:rPr>
      <w:rFonts w:ascii="Times New Roman" w:hAnsi="Times New Roman"/>
      <w:sz w:val="24"/>
      <w:szCs w:val="24"/>
      <w:lang w:val="nl-BE" w:eastAsia="nl-BE"/>
    </w:rPr>
  </w:style>
  <w:style w:type="paragraph" w:customStyle="1" w:styleId="questorpara">
    <w:name w:val="questorpara"/>
    <w:basedOn w:val="Standaard"/>
    <w:rsid w:val="00AE4D55"/>
    <w:pPr>
      <w:overflowPunct/>
      <w:autoSpaceDE/>
      <w:autoSpaceDN/>
      <w:adjustRightInd/>
      <w:spacing w:before="100" w:beforeAutospacing="1" w:after="100" w:afterAutospacing="1"/>
      <w:textAlignment w:val="auto"/>
    </w:pPr>
    <w:rPr>
      <w:rFonts w:ascii="Calibri" w:eastAsia="Calibri" w:hAnsi="Calibri" w:cs="Calibri"/>
      <w:sz w:val="22"/>
      <w:szCs w:val="2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082010">
      <w:bodyDiv w:val="1"/>
      <w:marLeft w:val="0"/>
      <w:marRight w:val="0"/>
      <w:marTop w:val="0"/>
      <w:marBottom w:val="0"/>
      <w:divBdr>
        <w:top w:val="none" w:sz="0" w:space="0" w:color="auto"/>
        <w:left w:val="none" w:sz="0" w:space="0" w:color="auto"/>
        <w:bottom w:val="none" w:sz="0" w:space="0" w:color="auto"/>
        <w:right w:val="none" w:sz="0" w:space="0" w:color="auto"/>
      </w:divBdr>
    </w:div>
    <w:div w:id="211978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TermInfo xmlns="http://schemas.microsoft.com/office/infopath/2007/PartnerControls">
          <TermName xmlns="http://schemas.microsoft.com/office/infopath/2007/PartnerControls">Employés : contrats de travail</TermName>
          <TermId xmlns="http://schemas.microsoft.com/office/infopath/2007/PartnerControls">74416a94-31fe-4cb6-83b1-5df5418ea689</TermId>
        </TermInfo>
      </Terms>
    </j13c147a0af74e8a93e69887894a5d54>
    <j7964944da0248f88440fb92c5133c60 xmlns="dd0fef8b-1c9b-4b4d-bcbc-859c7849a9fd">
      <Terms xmlns="http://schemas.microsoft.com/office/infopath/2007/PartnerControls"/>
    </j7964944da0248f88440fb92c5133c60>
    <Price xmlns="77dfb2d9-dcb9-48fe-8a49-54abf3013768">payco - Free</Price>
    <TaxCatchAll xmlns="d6706827-c56f-46c7-8f1c-f625818ce8b9">
      <Value>399</Value>
    </TaxCatchAll>
    <SDMCContractID xmlns="77dfb2d9-dcb9-48fe-8a49-54abf3013768">264</SDMCContractID>
    <SDMCLanguage xmlns="77dfb2d9-dcb9-48fe-8a49-54abf3013768">FR</SDMCLanguage>
    <SDMCPublishedToSite xmlns="77dfb2d9-dcb9-48fe-8a49-54abf3013768">Yes</SDMCPublishedToSit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36529-100C-4096-9415-655FC8CEF7C8}">
  <ds:schemaRefs>
    <ds:schemaRef ds:uri="http://schemas.microsoft.com/office/2006/metadata/longProperties"/>
  </ds:schemaRefs>
</ds:datastoreItem>
</file>

<file path=customXml/itemProps2.xml><?xml version="1.0" encoding="utf-8"?>
<ds:datastoreItem xmlns:ds="http://schemas.openxmlformats.org/officeDocument/2006/customXml" ds:itemID="{992A9A0B-1BEF-4DC0-AA41-81A868ADC26E}">
  <ds:schemaRefs>
    <ds:schemaRef ds:uri="http://schemas.openxmlformats.org/officeDocument/2006/bibliography"/>
  </ds:schemaRefs>
</ds:datastoreItem>
</file>

<file path=customXml/itemProps3.xml><?xml version="1.0" encoding="utf-8"?>
<ds:datastoreItem xmlns:ds="http://schemas.openxmlformats.org/officeDocument/2006/customXml" ds:itemID="{AE8A2A30-7CA8-4798-957C-6980C2A66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7AC86-61AC-4CEA-A730-093F96032718}">
  <ds:schemaRefs>
    <ds:schemaRef ds:uri="http://schemas.microsoft.com/office/2006/metadata/customXsn"/>
  </ds:schemaRefs>
</ds:datastoreItem>
</file>

<file path=customXml/itemProps5.xml><?xml version="1.0" encoding="utf-8"?>
<ds:datastoreItem xmlns:ds="http://schemas.openxmlformats.org/officeDocument/2006/customXml" ds:itemID="{BA7E4388-CB79-4B46-A301-DE81C3CE5A7E}">
  <ds:schemaRefs>
    <ds:schemaRef ds:uri="77dfb2d9-dcb9-48fe-8a49-54abf3013768"/>
    <ds:schemaRef ds:uri="http://schemas.microsoft.com/office/2006/documentManagement/types"/>
    <ds:schemaRef ds:uri="dd0fef8b-1c9b-4b4d-bcbc-859c7849a9fd"/>
    <ds:schemaRef ds:uri="d6706827-c56f-46c7-8f1c-f625818ce8b9"/>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AC135B89-CD62-49DA-AFD1-4D222963E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1060</Words>
  <Characters>6095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Contrat de travail pour sportifs moins rémunérés – durée indéterminée – temps partiel</vt:lpstr>
    </vt:vector>
  </TitlesOfParts>
  <Company>DI/KA</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 pour sportifs moins rémunérés – durée indéterminée – temps partiel</dc:title>
  <dc:subject/>
  <dc:creator>Monique Kempeneer</dc:creator>
  <cp:keywords/>
  <cp:lastModifiedBy>Mathias Delaet</cp:lastModifiedBy>
  <cp:revision>10</cp:revision>
  <cp:lastPrinted>2017-10-23T14:04:00Z</cp:lastPrinted>
  <dcterms:created xsi:type="dcterms:W3CDTF">2022-07-08T10:53:00Z</dcterms:created>
  <dcterms:modified xsi:type="dcterms:W3CDTF">2025-03-07T09:13:00Z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NL">
    <vt:lpwstr/>
  </property>
  <property fmtid="{D5CDD505-2E9C-101B-9397-08002B2CF9AE}" pid="3" name="SDMCContractID">
    <vt:lpwstr>202</vt:lpwstr>
  </property>
  <property fmtid="{D5CDD505-2E9C-101B-9397-08002B2CF9AE}" pid="4" name="j13c147a0af74e8a93e69887894a5d54">
    <vt:lpwstr/>
  </property>
  <property fmtid="{D5CDD505-2E9C-101B-9397-08002B2CF9AE}" pid="5" name="SDMCContractType">
    <vt:lpwstr>Full</vt:lpwstr>
  </property>
  <property fmtid="{D5CDD505-2E9C-101B-9397-08002B2CF9AE}" pid="6" name="j7964944da0248f88440fb92c5133c60">
    <vt:lpwstr>Bedienden : arbeidsovereenkomsten|4adba2c3-6a72-4e93-89ff-ae85678be4f7</vt:lpwstr>
  </property>
  <property fmtid="{D5CDD505-2E9C-101B-9397-08002B2CF9AE}" pid="7" name="CategoryFR">
    <vt:lpwstr>399;#Employés : contrats de travail|74416a94-31fe-4cb6-83b1-5df5418ea689</vt:lpwstr>
  </property>
  <property fmtid="{D5CDD505-2E9C-101B-9397-08002B2CF9AE}" pid="8" name="SDMCLanguage">
    <vt:lpwstr>NL</vt:lpwstr>
  </property>
  <property fmtid="{D5CDD505-2E9C-101B-9397-08002B2CF9AE}" pid="9" name="SDMCPublishedToSite">
    <vt:lpwstr>Yes</vt:lpwstr>
  </property>
  <property fmtid="{D5CDD505-2E9C-101B-9397-08002B2CF9AE}" pid="10" name="TaxCatchAll">
    <vt:lpwstr>352;#Bedienden : arbeidsovereenkomsten|4adba2c3-6a72-4e93-89ff-ae85678be4f7</vt:lpwstr>
  </property>
  <property fmtid="{D5CDD505-2E9C-101B-9397-08002B2CF9AE}" pid="11" name="Price">
    <vt:lpwstr>payco - Free</vt:lpwstr>
  </property>
  <property fmtid="{D5CDD505-2E9C-101B-9397-08002B2CF9AE}" pid="12" name="Order">
    <vt:lpwstr>198700.000000000</vt:lpwstr>
  </property>
  <property fmtid="{D5CDD505-2E9C-101B-9397-08002B2CF9AE}" pid="13" name="test">
    <vt:lpwstr>okido</vt:lpwstr>
  </property>
  <property fmtid="{D5CDD505-2E9C-101B-9397-08002B2CF9AE}" pid="14" name="ContentTypeId">
    <vt:lpwstr>0x01010091E06561F03743839B5E2086834046DF007E7DD005C54400488873B2170AA372DD</vt:lpwstr>
  </property>
</Properties>
</file>